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1788" w:rsidRPr="008A4DB7" w:rsidRDefault="00E71788" w:rsidP="004F2577">
      <w:pPr>
        <w:spacing w:line="271" w:lineRule="auto"/>
        <w:ind w:right="260" w:firstLine="0"/>
        <w:jc w:val="center"/>
      </w:pPr>
      <w:bookmarkStart w:id="0" w:name="_GoBack"/>
      <w:bookmarkEnd w:id="0"/>
      <w:r w:rsidRPr="008A4DB7">
        <w:t>ЗАКЛЮЧЕНИЕ</w:t>
      </w:r>
    </w:p>
    <w:p w:rsidR="003D211A" w:rsidRPr="008A4DB7" w:rsidRDefault="003D211A" w:rsidP="004F2577">
      <w:pPr>
        <w:spacing w:line="271" w:lineRule="auto"/>
        <w:ind w:right="-23" w:firstLine="0"/>
        <w:jc w:val="center"/>
      </w:pPr>
      <w:r w:rsidRPr="008A4DB7">
        <w:t>аналитического отдела аппарата</w:t>
      </w:r>
    </w:p>
    <w:p w:rsidR="003D211A" w:rsidRPr="008A4DB7" w:rsidRDefault="003D211A" w:rsidP="004F2577">
      <w:pPr>
        <w:spacing w:line="271" w:lineRule="auto"/>
        <w:ind w:right="-23" w:firstLine="0"/>
        <w:jc w:val="center"/>
      </w:pPr>
      <w:r w:rsidRPr="008A4DB7">
        <w:t>Думы городского округа Тольятти</w:t>
      </w:r>
    </w:p>
    <w:p w:rsidR="00052388" w:rsidRPr="008A4DB7" w:rsidRDefault="00052388" w:rsidP="004F2577">
      <w:pPr>
        <w:spacing w:line="271" w:lineRule="auto"/>
        <w:ind w:right="222" w:firstLine="0"/>
        <w:jc w:val="center"/>
      </w:pPr>
    </w:p>
    <w:p w:rsidR="00870F5B" w:rsidRPr="008A4DB7" w:rsidRDefault="00510043" w:rsidP="004F2577">
      <w:pPr>
        <w:spacing w:line="271" w:lineRule="auto"/>
        <w:ind w:right="-23" w:firstLine="0"/>
        <w:jc w:val="center"/>
      </w:pPr>
      <w:bookmarkStart w:id="1" w:name="OLE_LINK2"/>
      <w:bookmarkStart w:id="2" w:name="OLE_LINK1"/>
      <w:r w:rsidRPr="008A4DB7">
        <w:t xml:space="preserve">на </w:t>
      </w:r>
      <w:bookmarkEnd w:id="1"/>
      <w:bookmarkEnd w:id="2"/>
      <w:r w:rsidRPr="008A4DB7">
        <w:t xml:space="preserve">информацию </w:t>
      </w:r>
      <w:r w:rsidR="00870F5B" w:rsidRPr="008A4DB7">
        <w:t xml:space="preserve">администрации городского округа Тольятти </w:t>
      </w:r>
      <w:r w:rsidR="00BC6B66" w:rsidRPr="008A4DB7">
        <w:t>о состоянии инженерных сетей городского округа Тольятти и реализации мероприятий по их содержанию и ремонту</w:t>
      </w:r>
      <w:r w:rsidR="00870F5B" w:rsidRPr="008A4DB7">
        <w:t xml:space="preserve"> </w:t>
      </w:r>
      <w:r w:rsidR="00EC1B3B" w:rsidRPr="008A4DB7">
        <w:t>за 202</w:t>
      </w:r>
      <w:r w:rsidR="00B354F2">
        <w:t>3</w:t>
      </w:r>
      <w:r w:rsidR="00EC1B3B" w:rsidRPr="008A4DB7">
        <w:t xml:space="preserve"> год и планах на 202</w:t>
      </w:r>
      <w:r w:rsidR="00B354F2">
        <w:t>4</w:t>
      </w:r>
      <w:r w:rsidR="00EC1B3B" w:rsidRPr="008A4DB7">
        <w:t xml:space="preserve"> год</w:t>
      </w:r>
    </w:p>
    <w:p w:rsidR="00195B5F" w:rsidRPr="008A4DB7" w:rsidRDefault="00195B5F" w:rsidP="004F2577">
      <w:pPr>
        <w:spacing w:line="271" w:lineRule="auto"/>
        <w:ind w:right="-23" w:firstLine="0"/>
        <w:jc w:val="center"/>
      </w:pPr>
      <w:r w:rsidRPr="008A4DB7">
        <w:t>(</w:t>
      </w:r>
      <w:r w:rsidR="00DF05C2" w:rsidRPr="008A4DB7">
        <w:t>Д-</w:t>
      </w:r>
      <w:r w:rsidR="00B354F2">
        <w:t>86</w:t>
      </w:r>
      <w:r w:rsidR="00DF05C2" w:rsidRPr="008A4DB7">
        <w:t xml:space="preserve"> от </w:t>
      </w:r>
      <w:r w:rsidR="00EC1B3B" w:rsidRPr="008A4DB7">
        <w:t>0</w:t>
      </w:r>
      <w:r w:rsidR="00B354F2">
        <w:t>5</w:t>
      </w:r>
      <w:r w:rsidR="00534E58" w:rsidRPr="008A4DB7">
        <w:t>.0</w:t>
      </w:r>
      <w:r w:rsidR="008756D1" w:rsidRPr="008A4DB7">
        <w:t>4</w:t>
      </w:r>
      <w:r w:rsidR="00534E58" w:rsidRPr="008A4DB7">
        <w:t>.202</w:t>
      </w:r>
      <w:r w:rsidR="00B354F2">
        <w:t>4</w:t>
      </w:r>
      <w:r w:rsidR="00DF05C2" w:rsidRPr="008A4DB7">
        <w:t xml:space="preserve"> г.</w:t>
      </w:r>
      <w:r w:rsidRPr="008A4DB7">
        <w:t>)</w:t>
      </w:r>
    </w:p>
    <w:p w:rsidR="00C75A33" w:rsidRPr="008A4DB7" w:rsidRDefault="00C75A33" w:rsidP="004F2577">
      <w:pPr>
        <w:spacing w:line="271" w:lineRule="auto"/>
        <w:ind w:firstLine="0"/>
        <w:rPr>
          <w:color w:val="7030A0"/>
        </w:rPr>
      </w:pPr>
    </w:p>
    <w:p w:rsidR="00DF05C2" w:rsidRPr="008A4DB7" w:rsidRDefault="00DF05C2" w:rsidP="002B288A">
      <w:pPr>
        <w:spacing w:line="276" w:lineRule="auto"/>
        <w:ind w:rightChars="-9" w:right="-22"/>
      </w:pPr>
      <w:r w:rsidRPr="008A4DB7">
        <w:t>Рассмотрев представленные материалы, отмечае</w:t>
      </w:r>
      <w:r w:rsidR="001765B5" w:rsidRPr="008A4DB7">
        <w:t>м</w:t>
      </w:r>
      <w:r w:rsidRPr="008A4DB7">
        <w:t xml:space="preserve"> следующее.</w:t>
      </w:r>
    </w:p>
    <w:p w:rsidR="007E45A9" w:rsidRPr="008A4DB7" w:rsidRDefault="00013779" w:rsidP="002B288A">
      <w:pPr>
        <w:spacing w:line="276" w:lineRule="auto"/>
        <w:ind w:rightChars="-9" w:right="-22"/>
      </w:pPr>
      <w:r w:rsidRPr="008A4DB7">
        <w:t>Организация в границах городского округа электро-, тепл</w:t>
      </w:r>
      <w:proofErr w:type="gramStart"/>
      <w:r w:rsidRPr="008A4DB7">
        <w:t>о-</w:t>
      </w:r>
      <w:proofErr w:type="gramEnd"/>
      <w:r w:rsidRPr="008A4DB7">
        <w:t>, газо- и водоснабжения населения, водоотведения, снабжения населения топливом в</w:t>
      </w:r>
      <w:r w:rsidR="00AB45EF" w:rsidRPr="008A4DB7">
        <w:t xml:space="preserve"> соответствии с ч.1. ст.16 Федерального закона от 06.10.2003 №</w:t>
      </w:r>
      <w:r w:rsidR="00876927" w:rsidRPr="008A4DB7">
        <w:t xml:space="preserve"> </w:t>
      </w:r>
      <w:r w:rsidR="00AB45EF" w:rsidRPr="008A4DB7">
        <w:t>131-ФЗ «Об общих принципах организации местного самоупра</w:t>
      </w:r>
      <w:r w:rsidRPr="008A4DB7">
        <w:t xml:space="preserve">вления в Российской Федерации» относится </w:t>
      </w:r>
      <w:r w:rsidR="00AB45EF" w:rsidRPr="008A4DB7">
        <w:t>к вопросам мест</w:t>
      </w:r>
      <w:r w:rsidRPr="008A4DB7">
        <w:t xml:space="preserve">ного значения городского округа. </w:t>
      </w:r>
      <w:r w:rsidR="00E94D3E" w:rsidRPr="008A4DB7">
        <w:t>В целях обеспечения населения качественными коммунальными услугами необходимо обеспечение технической исправности инженерных сетей.</w:t>
      </w:r>
    </w:p>
    <w:p w:rsidR="0078140A" w:rsidRDefault="001B2C0F" w:rsidP="002B288A">
      <w:pPr>
        <w:suppressAutoHyphens/>
        <w:spacing w:line="276" w:lineRule="auto"/>
        <w:ind w:firstLine="709"/>
        <w:rPr>
          <w:lang w:eastAsia="ar-SA"/>
        </w:rPr>
      </w:pPr>
      <w:r w:rsidRPr="008A4DB7">
        <w:t xml:space="preserve">Обеспечение содержания объектов инженерной инфраструктуры, являющихся муниципальной собственностью, относится к вопросам местного значения городского округа. </w:t>
      </w:r>
      <w:r w:rsidR="0078140A" w:rsidRPr="008A4DB7">
        <w:rPr>
          <w:lang w:eastAsia="ar-SA"/>
        </w:rPr>
        <w:t>В целях о</w:t>
      </w:r>
      <w:r w:rsidR="0078140A" w:rsidRPr="008A4DB7">
        <w:t>беспечения надежности функционирования систем теплоснабжения, газоснабжения, водоснабжения, водоотведения и уличного (наружного) освещения городского округа Тольятти п</w:t>
      </w:r>
      <w:r w:rsidR="0078140A" w:rsidRPr="008A4DB7">
        <w:rPr>
          <w:lang w:eastAsia="ar-SA"/>
        </w:rPr>
        <w:t xml:space="preserve">остановлением администрации городского округа Тольятти </w:t>
      </w:r>
      <w:r w:rsidR="0050778F" w:rsidRPr="0050778F">
        <w:rPr>
          <w:lang w:eastAsia="ar-SA"/>
        </w:rPr>
        <w:t>от 26.07.2022 № 1588-п/1</w:t>
      </w:r>
      <w:r w:rsidR="0078140A" w:rsidRPr="008A4DB7">
        <w:rPr>
          <w:lang w:eastAsia="ar-SA"/>
        </w:rPr>
        <w:t xml:space="preserve"> </w:t>
      </w:r>
      <w:r w:rsidR="0078140A" w:rsidRPr="008A4DB7">
        <w:t xml:space="preserve">утверждена </w:t>
      </w:r>
      <w:r w:rsidR="0078140A" w:rsidRPr="008A4DB7">
        <w:rPr>
          <w:lang w:eastAsia="ar-SA"/>
        </w:rPr>
        <w:t xml:space="preserve">муниципальная программа </w:t>
      </w:r>
      <w:r w:rsidR="0050778F" w:rsidRPr="0050778F">
        <w:rPr>
          <w:lang w:eastAsia="ar-SA"/>
        </w:rPr>
        <w:t xml:space="preserve">«Содержание и ремонт объектов и сетей инженерной инфраструктуры городского округа Тольятти на 2023-2027 </w:t>
      </w:r>
      <w:proofErr w:type="spellStart"/>
      <w:proofErr w:type="gramStart"/>
      <w:r w:rsidR="0050778F" w:rsidRPr="0050778F">
        <w:rPr>
          <w:lang w:eastAsia="ar-SA"/>
        </w:rPr>
        <w:t>гг</w:t>
      </w:r>
      <w:proofErr w:type="spellEnd"/>
      <w:proofErr w:type="gramEnd"/>
      <w:r w:rsidR="0050778F" w:rsidRPr="0050778F">
        <w:rPr>
          <w:lang w:eastAsia="ar-SA"/>
        </w:rPr>
        <w:t>»</w:t>
      </w:r>
      <w:r w:rsidR="0078140A" w:rsidRPr="008A4DB7">
        <w:rPr>
          <w:lang w:eastAsia="ar-SA"/>
        </w:rPr>
        <w:t>.</w:t>
      </w:r>
      <w:r w:rsidR="007866A8" w:rsidRPr="008A4DB7">
        <w:rPr>
          <w:lang w:eastAsia="ar-SA"/>
        </w:rPr>
        <w:t xml:space="preserve"> </w:t>
      </w:r>
    </w:p>
    <w:p w:rsidR="00FB3F0B" w:rsidRPr="008A4DB7" w:rsidRDefault="00FB3F0B" w:rsidP="002B288A">
      <w:pPr>
        <w:suppressAutoHyphens/>
        <w:spacing w:line="276" w:lineRule="auto"/>
        <w:ind w:firstLine="709"/>
        <w:rPr>
          <w:rFonts w:eastAsiaTheme="minorHAnsi"/>
          <w:lang w:eastAsia="en-US"/>
        </w:rPr>
      </w:pPr>
      <w:r>
        <w:rPr>
          <w:lang w:eastAsia="ar-SA"/>
        </w:rPr>
        <w:t>Также работы по содержанию инженерных сетей и сооружений выполнялись в рамках муниципальной программы</w:t>
      </w:r>
      <w:r w:rsidRPr="00FB3F0B">
        <w:rPr>
          <w:lang w:eastAsia="ar-SA"/>
        </w:rPr>
        <w:t xml:space="preserve"> «Благоустройство территории городского округа Тольятти на 2015-2024 годы», утвержден</w:t>
      </w:r>
      <w:r>
        <w:rPr>
          <w:lang w:eastAsia="ar-SA"/>
        </w:rPr>
        <w:t>ной</w:t>
      </w:r>
      <w:r w:rsidRPr="00FB3F0B">
        <w:rPr>
          <w:lang w:eastAsia="ar-SA"/>
        </w:rPr>
        <w:t xml:space="preserve"> постановлением мэрии городского округа Тольятти от 24.03.2015 г. № 905-п/1</w:t>
      </w:r>
      <w:r>
        <w:rPr>
          <w:lang w:eastAsia="ar-SA"/>
        </w:rPr>
        <w:t>.</w:t>
      </w:r>
      <w:r w:rsidRPr="00FB3F0B">
        <w:rPr>
          <w:lang w:eastAsia="ar-SA"/>
        </w:rPr>
        <w:t xml:space="preserve"> </w:t>
      </w:r>
      <w:r>
        <w:rPr>
          <w:lang w:eastAsia="ar-SA"/>
        </w:rPr>
        <w:t xml:space="preserve"> </w:t>
      </w:r>
    </w:p>
    <w:p w:rsidR="00D0351E" w:rsidRPr="008A4DB7" w:rsidRDefault="00D0351E" w:rsidP="002B288A">
      <w:pPr>
        <w:spacing w:line="276" w:lineRule="auto"/>
        <w:ind w:rightChars="-9" w:right="-22"/>
      </w:pPr>
      <w:r w:rsidRPr="008A4DB7">
        <w:t>Администрацией городского округа Тольятти представлена общая характеристика состояния инженерных сетей городского округа Тольятти (тепл</w:t>
      </w:r>
      <w:proofErr w:type="gramStart"/>
      <w:r w:rsidRPr="008A4DB7">
        <w:t>о-</w:t>
      </w:r>
      <w:proofErr w:type="gramEnd"/>
      <w:r w:rsidRPr="008A4DB7">
        <w:t>, газо-, электро- и водоснабжения, водоотведения) и данные об объемах ремонтных работ на инженерных сетях за период 20</w:t>
      </w:r>
      <w:r w:rsidR="00FB3F0B">
        <w:t>23 и планах на 2024 год.</w:t>
      </w:r>
      <w:r w:rsidRPr="008A4DB7">
        <w:t xml:space="preserve"> </w:t>
      </w:r>
    </w:p>
    <w:p w:rsidR="00A14959" w:rsidRPr="008A4DB7" w:rsidRDefault="00A14959" w:rsidP="002B288A">
      <w:pPr>
        <w:spacing w:line="276" w:lineRule="auto"/>
        <w:ind w:rightChars="-9" w:right="-22"/>
      </w:pPr>
      <w:r w:rsidRPr="008A4DB7">
        <w:t xml:space="preserve">Представленная информация сгруппирована нами на основании сведений, представленных администрацией за </w:t>
      </w:r>
      <w:r w:rsidR="004E6188">
        <w:t>предыдущие годы</w:t>
      </w:r>
      <w:r w:rsidRPr="008A4DB7">
        <w:t>:</w:t>
      </w:r>
    </w:p>
    <w:p w:rsidR="008A4DB7" w:rsidRDefault="008A4DB7" w:rsidP="008A4DB7">
      <w:pPr>
        <w:spacing w:line="271" w:lineRule="auto"/>
        <w:ind w:rightChars="-9" w:right="-22" w:firstLine="0"/>
        <w:jc w:val="center"/>
        <w:rPr>
          <w:sz w:val="28"/>
          <w:szCs w:val="28"/>
        </w:rPr>
      </w:pPr>
      <w:r w:rsidRPr="00A14959">
        <w:rPr>
          <w:b/>
          <w:color w:val="000000"/>
          <w:sz w:val="20"/>
          <w:szCs w:val="20"/>
        </w:rPr>
        <w:t>Теплоснабжение</w:t>
      </w:r>
    </w:p>
    <w:tbl>
      <w:tblPr>
        <w:tblW w:w="9342" w:type="dxa"/>
        <w:tblInd w:w="93" w:type="dxa"/>
        <w:tblLook w:val="04A0" w:firstRow="1" w:lastRow="0" w:firstColumn="1" w:lastColumn="0" w:noHBand="0" w:noVBand="1"/>
      </w:tblPr>
      <w:tblGrid>
        <w:gridCol w:w="1660"/>
        <w:gridCol w:w="925"/>
        <w:gridCol w:w="1155"/>
        <w:gridCol w:w="925"/>
        <w:gridCol w:w="1155"/>
        <w:gridCol w:w="765"/>
        <w:gridCol w:w="996"/>
        <w:gridCol w:w="765"/>
        <w:gridCol w:w="996"/>
      </w:tblGrid>
      <w:tr w:rsidR="004E6188" w:rsidRPr="004E6188" w:rsidTr="004E6188">
        <w:trPr>
          <w:trHeight w:val="343"/>
        </w:trPr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188" w:rsidRPr="004E6188" w:rsidRDefault="004E6188" w:rsidP="004E618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Район</w:t>
            </w:r>
          </w:p>
        </w:tc>
        <w:tc>
          <w:tcPr>
            <w:tcW w:w="768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188" w:rsidRPr="004E6188" w:rsidRDefault="004E6188" w:rsidP="004E618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Общая протяженность сетей</w:t>
            </w:r>
          </w:p>
        </w:tc>
      </w:tr>
      <w:tr w:rsidR="004E6188" w:rsidRPr="004E6188" w:rsidTr="004E6188">
        <w:trPr>
          <w:trHeight w:val="300"/>
        </w:trPr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188" w:rsidRPr="004E6188" w:rsidRDefault="004E6188" w:rsidP="004E618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20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17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2023</w:t>
            </w:r>
          </w:p>
        </w:tc>
      </w:tr>
      <w:tr w:rsidR="004E6188" w:rsidRPr="004E6188" w:rsidTr="004E6188">
        <w:trPr>
          <w:trHeight w:val="300"/>
        </w:trPr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188" w:rsidRPr="004E6188" w:rsidRDefault="004E6188" w:rsidP="004E618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доля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доля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доля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доля</w:t>
            </w:r>
          </w:p>
        </w:tc>
      </w:tr>
      <w:tr w:rsidR="004E6188" w:rsidRPr="004E6188" w:rsidTr="004E6188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Автозаводский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316,44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47,41%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316,55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47,42%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312,2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46,77%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317,6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47,58%</w:t>
            </w:r>
          </w:p>
        </w:tc>
      </w:tr>
      <w:tr w:rsidR="004E6188" w:rsidRPr="004E6188" w:rsidTr="004E6188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Центральный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199,53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29,89%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200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29,96%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199,3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29,86%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199,8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29,93%</w:t>
            </w:r>
          </w:p>
        </w:tc>
      </w:tr>
      <w:tr w:rsidR="004E6188" w:rsidRPr="004E6188" w:rsidTr="004E6188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Комсомольский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151,55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22,70%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151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22,62%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152,8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22,89%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149,3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22,37%</w:t>
            </w:r>
          </w:p>
        </w:tc>
      </w:tr>
      <w:tr w:rsidR="004E6188" w:rsidRPr="004E6188" w:rsidTr="004E6188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4E6188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6188">
              <w:rPr>
                <w:b/>
                <w:bCs/>
                <w:color w:val="000000"/>
                <w:sz w:val="20"/>
                <w:szCs w:val="20"/>
              </w:rPr>
              <w:t>667,52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6188">
              <w:rPr>
                <w:b/>
                <w:bCs/>
                <w:color w:val="000000"/>
                <w:sz w:val="20"/>
                <w:szCs w:val="20"/>
              </w:rPr>
              <w:t>100,00%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6188">
              <w:rPr>
                <w:b/>
                <w:bCs/>
                <w:color w:val="000000"/>
                <w:sz w:val="20"/>
                <w:szCs w:val="20"/>
              </w:rPr>
              <w:t>667,55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6188">
              <w:rPr>
                <w:b/>
                <w:bCs/>
                <w:color w:val="000000"/>
                <w:sz w:val="20"/>
                <w:szCs w:val="20"/>
              </w:rPr>
              <w:t>100,00%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6188">
              <w:rPr>
                <w:b/>
                <w:bCs/>
                <w:color w:val="000000"/>
                <w:sz w:val="20"/>
                <w:szCs w:val="20"/>
              </w:rPr>
              <w:t>664,3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6188">
              <w:rPr>
                <w:b/>
                <w:bCs/>
                <w:color w:val="000000"/>
                <w:sz w:val="20"/>
                <w:szCs w:val="20"/>
              </w:rPr>
              <w:t>99,51%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6188">
              <w:rPr>
                <w:b/>
                <w:bCs/>
                <w:color w:val="000000"/>
                <w:sz w:val="20"/>
                <w:szCs w:val="20"/>
              </w:rPr>
              <w:t>666,7</w:t>
            </w:r>
          </w:p>
        </w:tc>
        <w:tc>
          <w:tcPr>
            <w:tcW w:w="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6188">
              <w:rPr>
                <w:b/>
                <w:bCs/>
                <w:color w:val="000000"/>
                <w:sz w:val="20"/>
                <w:szCs w:val="20"/>
              </w:rPr>
              <w:t>99,87%</w:t>
            </w:r>
          </w:p>
        </w:tc>
      </w:tr>
    </w:tbl>
    <w:p w:rsidR="004E6188" w:rsidRDefault="004E6188" w:rsidP="00A14959">
      <w:pPr>
        <w:spacing w:line="271" w:lineRule="auto"/>
        <w:ind w:rightChars="-9" w:right="-22" w:firstLine="0"/>
        <w:rPr>
          <w:sz w:val="28"/>
          <w:szCs w:val="28"/>
        </w:rPr>
      </w:pPr>
    </w:p>
    <w:tbl>
      <w:tblPr>
        <w:tblW w:w="0" w:type="auto"/>
        <w:tblInd w:w="93" w:type="dxa"/>
        <w:tblLook w:val="04A0" w:firstRow="1" w:lastRow="0" w:firstColumn="1" w:lastColumn="0" w:noHBand="0" w:noVBand="1"/>
      </w:tblPr>
      <w:tblGrid>
        <w:gridCol w:w="1311"/>
        <w:gridCol w:w="711"/>
        <w:gridCol w:w="801"/>
        <w:gridCol w:w="486"/>
        <w:gridCol w:w="801"/>
        <w:gridCol w:w="621"/>
        <w:gridCol w:w="801"/>
        <w:gridCol w:w="621"/>
        <w:gridCol w:w="801"/>
        <w:gridCol w:w="631"/>
        <w:gridCol w:w="631"/>
        <w:gridCol w:w="631"/>
        <w:gridCol w:w="631"/>
      </w:tblGrid>
      <w:tr w:rsidR="004E6188" w:rsidRPr="004E6188" w:rsidTr="004E6188">
        <w:trPr>
          <w:trHeight w:val="403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188" w:rsidRPr="004E6188" w:rsidRDefault="004E6188" w:rsidP="004E618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Район</w:t>
            </w:r>
          </w:p>
        </w:tc>
        <w:tc>
          <w:tcPr>
            <w:tcW w:w="0" w:type="auto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E6188" w:rsidRPr="004E6188" w:rsidRDefault="004E6188" w:rsidP="004E618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Процент ветхих сетей </w:t>
            </w:r>
          </w:p>
        </w:tc>
        <w:tc>
          <w:tcPr>
            <w:tcW w:w="0" w:type="auto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E6188" w:rsidRPr="004E6188" w:rsidRDefault="004E6188" w:rsidP="004E618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Средний физический износ, %</w:t>
            </w:r>
          </w:p>
        </w:tc>
      </w:tr>
      <w:tr w:rsidR="004E6188" w:rsidRPr="004E6188" w:rsidTr="004E6188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188" w:rsidRPr="004E6188" w:rsidRDefault="004E6188" w:rsidP="004E618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0" w:type="auto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2023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2019</w:t>
            </w:r>
          </w:p>
          <w:p w:rsidR="004E6188" w:rsidRPr="004E6188" w:rsidRDefault="004E6188" w:rsidP="004E6188">
            <w:pPr>
              <w:jc w:val="left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2020</w:t>
            </w:r>
          </w:p>
          <w:p w:rsidR="004E6188" w:rsidRPr="004E6188" w:rsidRDefault="004E6188" w:rsidP="004E6188">
            <w:pPr>
              <w:jc w:val="left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2021</w:t>
            </w:r>
          </w:p>
          <w:p w:rsidR="004E6188" w:rsidRPr="004E6188" w:rsidRDefault="004E6188" w:rsidP="004E6188">
            <w:pPr>
              <w:jc w:val="left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6188">
              <w:rPr>
                <w:b/>
                <w:bCs/>
                <w:color w:val="000000"/>
                <w:sz w:val="20"/>
                <w:szCs w:val="20"/>
              </w:rPr>
              <w:t>2023</w:t>
            </w:r>
          </w:p>
          <w:p w:rsidR="004E6188" w:rsidRPr="004E6188" w:rsidRDefault="004E6188" w:rsidP="004E6188">
            <w:pPr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4E6188"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4E6188" w:rsidRPr="004E6188" w:rsidTr="004E6188">
        <w:trPr>
          <w:trHeight w:val="30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6188" w:rsidRPr="004E6188" w:rsidRDefault="004E6188" w:rsidP="004E618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доля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доля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доля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км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доля</w:t>
            </w: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</w:p>
        </w:tc>
      </w:tr>
      <w:tr w:rsidR="004E6188" w:rsidRPr="004E6188" w:rsidTr="004E618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E6188">
              <w:rPr>
                <w:color w:val="000000"/>
                <w:sz w:val="16"/>
                <w:szCs w:val="16"/>
              </w:rPr>
              <w:lastRenderedPageBreak/>
              <w:t>Автозаводский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4E6188">
              <w:rPr>
                <w:color w:val="000000"/>
                <w:sz w:val="18"/>
                <w:szCs w:val="18"/>
              </w:rPr>
              <w:t>188,8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4E6188">
              <w:rPr>
                <w:color w:val="000000"/>
                <w:sz w:val="18"/>
                <w:szCs w:val="18"/>
              </w:rPr>
              <w:t>28,28%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4E6188">
              <w:rPr>
                <w:color w:val="000000"/>
                <w:sz w:val="18"/>
                <w:szCs w:val="18"/>
              </w:rPr>
              <w:t>184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4E6188">
              <w:rPr>
                <w:color w:val="000000"/>
                <w:sz w:val="18"/>
                <w:szCs w:val="18"/>
              </w:rPr>
              <w:t>27,56%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4E6188">
              <w:rPr>
                <w:color w:val="000000"/>
                <w:sz w:val="18"/>
                <w:szCs w:val="18"/>
              </w:rPr>
              <w:t>113,6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4E6188">
              <w:rPr>
                <w:color w:val="000000"/>
                <w:sz w:val="18"/>
                <w:szCs w:val="18"/>
              </w:rPr>
              <w:t>17,02%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4E6188">
              <w:rPr>
                <w:color w:val="000000"/>
                <w:sz w:val="18"/>
                <w:szCs w:val="18"/>
              </w:rPr>
              <w:t>178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4E6188">
              <w:rPr>
                <w:color w:val="000000"/>
                <w:sz w:val="18"/>
                <w:szCs w:val="18"/>
              </w:rPr>
              <w:t>26,66%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bCs/>
                <w:color w:val="000000"/>
                <w:sz w:val="20"/>
                <w:szCs w:val="20"/>
              </w:rPr>
            </w:pPr>
            <w:r w:rsidRPr="004E6188">
              <w:rPr>
                <w:bCs/>
                <w:color w:val="000000"/>
                <w:sz w:val="20"/>
                <w:szCs w:val="20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6188">
              <w:rPr>
                <w:b/>
                <w:bCs/>
                <w:color w:val="000000"/>
                <w:sz w:val="20"/>
                <w:szCs w:val="20"/>
              </w:rPr>
              <w:t>85</w:t>
            </w:r>
          </w:p>
        </w:tc>
      </w:tr>
      <w:tr w:rsidR="004E6188" w:rsidRPr="004E6188" w:rsidTr="004E618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E6188">
              <w:rPr>
                <w:color w:val="000000"/>
                <w:sz w:val="16"/>
                <w:szCs w:val="16"/>
              </w:rPr>
              <w:t>Центральный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4E6188">
              <w:rPr>
                <w:color w:val="000000"/>
                <w:sz w:val="18"/>
                <w:szCs w:val="18"/>
              </w:rPr>
              <w:t>73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4E6188">
              <w:rPr>
                <w:color w:val="000000"/>
                <w:sz w:val="18"/>
                <w:szCs w:val="18"/>
              </w:rPr>
              <w:t>10,94%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4E6188">
              <w:rPr>
                <w:color w:val="000000"/>
                <w:sz w:val="18"/>
                <w:szCs w:val="18"/>
              </w:rPr>
              <w:t>65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4E6188">
              <w:rPr>
                <w:color w:val="000000"/>
                <w:sz w:val="18"/>
                <w:szCs w:val="18"/>
              </w:rPr>
              <w:t>9,74%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4E6188">
              <w:rPr>
                <w:color w:val="000000"/>
                <w:sz w:val="18"/>
                <w:szCs w:val="18"/>
              </w:rPr>
              <w:t>39,86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4E6188">
              <w:rPr>
                <w:color w:val="000000"/>
                <w:sz w:val="18"/>
                <w:szCs w:val="18"/>
              </w:rPr>
              <w:t>5,97%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4E6188">
              <w:rPr>
                <w:color w:val="000000"/>
                <w:sz w:val="18"/>
                <w:szCs w:val="18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4E6188">
              <w:rPr>
                <w:color w:val="000000"/>
                <w:sz w:val="18"/>
                <w:szCs w:val="18"/>
              </w:rPr>
              <w:t>5,99%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37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bCs/>
                <w:color w:val="000000"/>
                <w:sz w:val="20"/>
                <w:szCs w:val="20"/>
              </w:rPr>
            </w:pPr>
            <w:r w:rsidRPr="004E6188">
              <w:rPr>
                <w:bCs/>
                <w:color w:val="000000"/>
                <w:sz w:val="20"/>
                <w:szCs w:val="20"/>
              </w:rPr>
              <w:t>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6188">
              <w:rPr>
                <w:b/>
                <w:bCs/>
                <w:color w:val="000000"/>
                <w:sz w:val="20"/>
                <w:szCs w:val="20"/>
              </w:rPr>
              <w:t>65</w:t>
            </w:r>
          </w:p>
        </w:tc>
      </w:tr>
      <w:tr w:rsidR="004E6188" w:rsidRPr="004E6188" w:rsidTr="004E618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left"/>
              <w:rPr>
                <w:color w:val="000000"/>
                <w:sz w:val="16"/>
                <w:szCs w:val="16"/>
              </w:rPr>
            </w:pPr>
            <w:r w:rsidRPr="004E6188">
              <w:rPr>
                <w:color w:val="000000"/>
                <w:sz w:val="16"/>
                <w:szCs w:val="16"/>
              </w:rPr>
              <w:t>Комсомольский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4E6188">
              <w:rPr>
                <w:color w:val="000000"/>
                <w:sz w:val="18"/>
                <w:szCs w:val="18"/>
              </w:rPr>
              <w:t>92,35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4E6188">
              <w:rPr>
                <w:color w:val="000000"/>
                <w:sz w:val="18"/>
                <w:szCs w:val="18"/>
              </w:rPr>
              <w:t>13,83%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4E6188">
              <w:rPr>
                <w:color w:val="000000"/>
                <w:sz w:val="18"/>
                <w:szCs w:val="18"/>
              </w:rPr>
              <w:t>85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4E6188">
              <w:rPr>
                <w:color w:val="000000"/>
                <w:sz w:val="18"/>
                <w:szCs w:val="18"/>
              </w:rPr>
              <w:t>12,73%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4E6188">
              <w:rPr>
                <w:color w:val="000000"/>
                <w:sz w:val="18"/>
                <w:szCs w:val="18"/>
              </w:rPr>
              <w:t>45,84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4E6188">
              <w:rPr>
                <w:color w:val="000000"/>
                <w:sz w:val="18"/>
                <w:szCs w:val="18"/>
              </w:rPr>
              <w:t>6,87%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4E6188">
              <w:rPr>
                <w:color w:val="000000"/>
                <w:sz w:val="18"/>
                <w:szCs w:val="18"/>
              </w:rPr>
              <w:t>35,8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18"/>
                <w:szCs w:val="18"/>
              </w:rPr>
            </w:pPr>
            <w:r w:rsidRPr="004E6188">
              <w:rPr>
                <w:color w:val="000000"/>
                <w:sz w:val="18"/>
                <w:szCs w:val="18"/>
              </w:rPr>
              <w:t>5,36%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70,2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color w:val="000000"/>
                <w:sz w:val="20"/>
                <w:szCs w:val="20"/>
              </w:rPr>
            </w:pPr>
            <w:r w:rsidRPr="004E6188">
              <w:rPr>
                <w:color w:val="000000"/>
                <w:sz w:val="20"/>
                <w:szCs w:val="20"/>
              </w:rPr>
              <w:t>63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6188">
              <w:rPr>
                <w:b/>
                <w:bCs/>
                <w:color w:val="000000"/>
                <w:sz w:val="20"/>
                <w:szCs w:val="20"/>
              </w:rPr>
              <w:t>63</w:t>
            </w:r>
          </w:p>
        </w:tc>
      </w:tr>
      <w:tr w:rsidR="004E6188" w:rsidRPr="004E6188" w:rsidTr="004E6188">
        <w:trPr>
          <w:trHeight w:val="30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left"/>
              <w:rPr>
                <w:b/>
                <w:bCs/>
                <w:color w:val="000000"/>
                <w:sz w:val="20"/>
                <w:szCs w:val="20"/>
              </w:rPr>
            </w:pPr>
            <w:r w:rsidRPr="004E6188">
              <w:rPr>
                <w:b/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4E6188">
              <w:rPr>
                <w:b/>
                <w:bCs/>
                <w:color w:val="000000"/>
                <w:sz w:val="18"/>
                <w:szCs w:val="18"/>
              </w:rPr>
              <w:t>354,15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4E6188">
              <w:rPr>
                <w:b/>
                <w:bCs/>
                <w:color w:val="000000"/>
                <w:sz w:val="18"/>
                <w:szCs w:val="18"/>
              </w:rPr>
              <w:t>53,05%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4E6188">
              <w:rPr>
                <w:b/>
                <w:bCs/>
                <w:color w:val="000000"/>
                <w:sz w:val="18"/>
                <w:szCs w:val="18"/>
              </w:rPr>
              <w:t>334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4E6188">
              <w:rPr>
                <w:b/>
                <w:bCs/>
                <w:color w:val="000000"/>
                <w:sz w:val="18"/>
                <w:szCs w:val="18"/>
              </w:rPr>
              <w:t>50,03%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4E6188">
              <w:rPr>
                <w:b/>
                <w:bCs/>
                <w:color w:val="000000"/>
                <w:sz w:val="18"/>
                <w:szCs w:val="18"/>
              </w:rPr>
              <w:t>199,3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4E6188">
              <w:rPr>
                <w:b/>
                <w:bCs/>
                <w:color w:val="000000"/>
                <w:sz w:val="18"/>
                <w:szCs w:val="18"/>
              </w:rPr>
              <w:t>30,00%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4E6188">
              <w:rPr>
                <w:b/>
                <w:bCs/>
                <w:color w:val="000000"/>
                <w:sz w:val="18"/>
                <w:szCs w:val="18"/>
              </w:rPr>
              <w:t>253,8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 w:rsidRPr="004E6188">
              <w:rPr>
                <w:b/>
                <w:bCs/>
                <w:color w:val="000000"/>
                <w:sz w:val="18"/>
                <w:szCs w:val="18"/>
              </w:rPr>
              <w:t>38,07%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6188">
              <w:rPr>
                <w:b/>
                <w:bCs/>
                <w:color w:val="000000"/>
                <w:sz w:val="20"/>
                <w:szCs w:val="20"/>
              </w:rPr>
              <w:t>55,7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6188">
              <w:rPr>
                <w:b/>
                <w:bCs/>
                <w:color w:val="000000"/>
                <w:sz w:val="20"/>
                <w:szCs w:val="20"/>
              </w:rPr>
              <w:t>56,7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6188">
              <w:rPr>
                <w:b/>
                <w:bCs/>
                <w:color w:val="000000"/>
                <w:sz w:val="20"/>
                <w:szCs w:val="20"/>
              </w:rPr>
              <w:t>71,7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E6188" w:rsidRPr="004E6188" w:rsidRDefault="004E6188" w:rsidP="004E6188">
            <w:pPr>
              <w:ind w:firstLine="0"/>
              <w:jc w:val="right"/>
              <w:rPr>
                <w:b/>
                <w:bCs/>
                <w:color w:val="000000"/>
                <w:sz w:val="20"/>
                <w:szCs w:val="20"/>
              </w:rPr>
            </w:pPr>
            <w:r w:rsidRPr="004E6188">
              <w:rPr>
                <w:b/>
                <w:bCs/>
                <w:color w:val="000000"/>
                <w:sz w:val="20"/>
                <w:szCs w:val="20"/>
              </w:rPr>
              <w:t>71</w:t>
            </w:r>
          </w:p>
        </w:tc>
      </w:tr>
    </w:tbl>
    <w:p w:rsidR="004E6188" w:rsidRDefault="004E6188" w:rsidP="00A14959">
      <w:pPr>
        <w:spacing w:line="271" w:lineRule="auto"/>
        <w:ind w:rightChars="-9" w:right="-22" w:firstLine="0"/>
        <w:rPr>
          <w:sz w:val="28"/>
          <w:szCs w:val="28"/>
        </w:rPr>
      </w:pPr>
    </w:p>
    <w:p w:rsidR="008A4DB7" w:rsidRDefault="008A4DB7" w:rsidP="008A4DB7">
      <w:pPr>
        <w:spacing w:line="271" w:lineRule="auto"/>
        <w:ind w:rightChars="-9" w:right="-22" w:firstLine="0"/>
        <w:jc w:val="center"/>
        <w:rPr>
          <w:b/>
          <w:color w:val="000000"/>
          <w:sz w:val="20"/>
          <w:szCs w:val="20"/>
        </w:rPr>
      </w:pPr>
      <w:r w:rsidRPr="00A14959">
        <w:rPr>
          <w:b/>
          <w:color w:val="000000"/>
          <w:sz w:val="20"/>
          <w:szCs w:val="20"/>
        </w:rPr>
        <w:t>Водоснабжение</w:t>
      </w:r>
    </w:p>
    <w:tbl>
      <w:tblPr>
        <w:tblW w:w="9340" w:type="dxa"/>
        <w:tblInd w:w="93" w:type="dxa"/>
        <w:tblLook w:val="04A0" w:firstRow="1" w:lastRow="0" w:firstColumn="1" w:lastColumn="0" w:noHBand="0" w:noVBand="1"/>
      </w:tblPr>
      <w:tblGrid>
        <w:gridCol w:w="1719"/>
        <w:gridCol w:w="965"/>
        <w:gridCol w:w="1041"/>
        <w:gridCol w:w="964"/>
        <w:gridCol w:w="1041"/>
        <w:gridCol w:w="823"/>
        <w:gridCol w:w="1041"/>
        <w:gridCol w:w="821"/>
        <w:gridCol w:w="1041"/>
      </w:tblGrid>
      <w:tr w:rsidR="00C73F77" w:rsidRPr="00C73F77" w:rsidTr="00C73F77">
        <w:trPr>
          <w:trHeight w:val="407"/>
        </w:trPr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F77" w:rsidRPr="00C73F77" w:rsidRDefault="00C73F77" w:rsidP="00C73F7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3F77">
              <w:rPr>
                <w:color w:val="000000"/>
                <w:sz w:val="22"/>
                <w:szCs w:val="22"/>
              </w:rPr>
              <w:t>Район</w:t>
            </w:r>
          </w:p>
        </w:tc>
        <w:tc>
          <w:tcPr>
            <w:tcW w:w="76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73F77" w:rsidRPr="00C73F77" w:rsidRDefault="00C73F77" w:rsidP="00C73F7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3F77">
              <w:rPr>
                <w:color w:val="000000"/>
                <w:sz w:val="22"/>
                <w:szCs w:val="22"/>
              </w:rPr>
              <w:t>Общая протяженность сетей</w:t>
            </w:r>
          </w:p>
        </w:tc>
      </w:tr>
      <w:tr w:rsidR="00C73F77" w:rsidRPr="00C73F77" w:rsidTr="00C73F77">
        <w:trPr>
          <w:trHeight w:val="300"/>
        </w:trPr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77" w:rsidRPr="00C73F77" w:rsidRDefault="00C73F77" w:rsidP="00C73F7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F77" w:rsidRPr="00C73F77" w:rsidRDefault="00C73F77" w:rsidP="00C73F7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3F77">
              <w:rPr>
                <w:color w:val="000000"/>
                <w:sz w:val="22"/>
                <w:szCs w:val="22"/>
              </w:rPr>
              <w:t>2019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F77" w:rsidRPr="00C73F77" w:rsidRDefault="00C73F77" w:rsidP="00C73F7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3F77">
              <w:rPr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F77" w:rsidRPr="00C73F77" w:rsidRDefault="00C73F77" w:rsidP="00C73F7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3F77">
              <w:rPr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84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F77" w:rsidRPr="00C73F77" w:rsidRDefault="00C73F77" w:rsidP="00C73F7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3F77">
              <w:rPr>
                <w:color w:val="000000"/>
                <w:sz w:val="22"/>
                <w:szCs w:val="22"/>
              </w:rPr>
              <w:t>2023</w:t>
            </w:r>
          </w:p>
        </w:tc>
      </w:tr>
      <w:tr w:rsidR="00C73F77" w:rsidRPr="00C73F77" w:rsidTr="00C73F77">
        <w:trPr>
          <w:trHeight w:val="300"/>
        </w:trPr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73F77" w:rsidRPr="00C73F77" w:rsidRDefault="00C73F77" w:rsidP="00C73F7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F77" w:rsidRPr="00C73F77" w:rsidRDefault="00C73F77" w:rsidP="00C73F7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3F77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F77" w:rsidRPr="00C73F77" w:rsidRDefault="00C73F77" w:rsidP="00C73F7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3F77">
              <w:rPr>
                <w:color w:val="000000"/>
                <w:sz w:val="22"/>
                <w:szCs w:val="22"/>
              </w:rPr>
              <w:t>доля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F77" w:rsidRPr="00C73F77" w:rsidRDefault="00C73F77" w:rsidP="00C73F7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3F77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F77" w:rsidRPr="00C73F77" w:rsidRDefault="00C73F77" w:rsidP="00C73F7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3F77">
              <w:rPr>
                <w:color w:val="000000"/>
                <w:sz w:val="22"/>
                <w:szCs w:val="22"/>
              </w:rPr>
              <w:t>доля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F77" w:rsidRPr="00C73F77" w:rsidRDefault="00C73F77" w:rsidP="00C73F7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3F77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F77" w:rsidRPr="00C73F77" w:rsidRDefault="00C73F77" w:rsidP="00C73F7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3F77">
              <w:rPr>
                <w:color w:val="000000"/>
                <w:sz w:val="22"/>
                <w:szCs w:val="22"/>
              </w:rPr>
              <w:t>доля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F77" w:rsidRPr="00C73F77" w:rsidRDefault="00C73F77" w:rsidP="00C73F7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3F77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F77" w:rsidRPr="00C73F77" w:rsidRDefault="00C73F77" w:rsidP="00C73F7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C73F77">
              <w:rPr>
                <w:color w:val="000000"/>
                <w:sz w:val="22"/>
                <w:szCs w:val="22"/>
              </w:rPr>
              <w:t>доля</w:t>
            </w:r>
          </w:p>
        </w:tc>
      </w:tr>
      <w:tr w:rsidR="00C73F77" w:rsidRPr="00C73F77" w:rsidTr="00C73F77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F77" w:rsidRPr="00C73F77" w:rsidRDefault="00C73F77" w:rsidP="00C73F7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C73F77">
              <w:rPr>
                <w:color w:val="000000"/>
                <w:sz w:val="22"/>
                <w:szCs w:val="22"/>
              </w:rPr>
              <w:t>Автозаводский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F77" w:rsidRPr="00C73F77" w:rsidRDefault="00C73F77" w:rsidP="00C73F77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73F77">
              <w:rPr>
                <w:color w:val="000000"/>
                <w:sz w:val="22"/>
                <w:szCs w:val="22"/>
              </w:rPr>
              <w:t>444,48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F77" w:rsidRPr="00C73F77" w:rsidRDefault="00C73F77" w:rsidP="00C73F77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73F77">
              <w:rPr>
                <w:color w:val="000000"/>
                <w:sz w:val="22"/>
                <w:szCs w:val="22"/>
              </w:rPr>
              <w:t>42,57%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F77" w:rsidRPr="00C73F77" w:rsidRDefault="00C73F77" w:rsidP="00C73F77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73F77">
              <w:rPr>
                <w:color w:val="000000"/>
                <w:sz w:val="22"/>
                <w:szCs w:val="22"/>
              </w:rPr>
              <w:t>444,98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F77" w:rsidRPr="00C73F77" w:rsidRDefault="00C73F77" w:rsidP="00C73F77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73F77">
              <w:rPr>
                <w:color w:val="000000"/>
                <w:sz w:val="22"/>
                <w:szCs w:val="22"/>
              </w:rPr>
              <w:t>42,60%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F77" w:rsidRPr="00C73F77" w:rsidRDefault="00C73F77" w:rsidP="00C73F77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73F77">
              <w:rPr>
                <w:color w:val="000000"/>
                <w:sz w:val="22"/>
                <w:szCs w:val="22"/>
              </w:rPr>
              <w:t>444,98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F77" w:rsidRPr="00C73F77" w:rsidRDefault="00C73F77" w:rsidP="00C73F77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73F77">
              <w:rPr>
                <w:color w:val="000000"/>
                <w:sz w:val="22"/>
                <w:szCs w:val="22"/>
              </w:rPr>
              <w:t>42,62%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F77" w:rsidRPr="00C73F77" w:rsidRDefault="00C73F77" w:rsidP="00C73F77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73F77">
              <w:rPr>
                <w:color w:val="000000"/>
                <w:sz w:val="22"/>
                <w:szCs w:val="22"/>
              </w:rPr>
              <w:t>553,88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F77" w:rsidRPr="00C73F77" w:rsidRDefault="00C73F77" w:rsidP="00C73F77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73F77">
              <w:rPr>
                <w:color w:val="000000"/>
                <w:sz w:val="22"/>
                <w:szCs w:val="22"/>
              </w:rPr>
              <w:t>48,04%</w:t>
            </w:r>
          </w:p>
        </w:tc>
      </w:tr>
      <w:tr w:rsidR="00C73F77" w:rsidRPr="00C73F77" w:rsidTr="00C73F77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73F77" w:rsidRPr="00C73F77" w:rsidRDefault="00C73F77" w:rsidP="00C73F7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C73F77">
              <w:rPr>
                <w:color w:val="000000"/>
                <w:sz w:val="22"/>
                <w:szCs w:val="22"/>
              </w:rPr>
              <w:t>Центральный и Комсомольский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F77" w:rsidRPr="00C73F77" w:rsidRDefault="00C73F77" w:rsidP="00C73F77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73F77">
              <w:rPr>
                <w:color w:val="000000"/>
                <w:sz w:val="22"/>
                <w:szCs w:val="22"/>
              </w:rPr>
              <w:t>599,6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F77" w:rsidRPr="00C73F77" w:rsidRDefault="00C73F77" w:rsidP="00C73F77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73F77">
              <w:rPr>
                <w:color w:val="000000"/>
                <w:sz w:val="22"/>
                <w:szCs w:val="22"/>
              </w:rPr>
              <w:t>57,43%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F77" w:rsidRPr="00C73F77" w:rsidRDefault="00C73F77" w:rsidP="00C73F77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73F77">
              <w:rPr>
                <w:color w:val="000000"/>
                <w:sz w:val="22"/>
                <w:szCs w:val="22"/>
              </w:rPr>
              <w:t>599,6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F77" w:rsidRPr="00C73F77" w:rsidRDefault="00C73F77" w:rsidP="00C73F77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73F77">
              <w:rPr>
                <w:color w:val="000000"/>
                <w:sz w:val="22"/>
                <w:szCs w:val="22"/>
              </w:rPr>
              <w:t>57,40%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F77" w:rsidRPr="00C73F77" w:rsidRDefault="00C73F77" w:rsidP="00C73F77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73F77">
              <w:rPr>
                <w:color w:val="000000"/>
                <w:sz w:val="22"/>
                <w:szCs w:val="22"/>
              </w:rPr>
              <w:t>599,12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F77" w:rsidRPr="00C73F77" w:rsidRDefault="00C73F77" w:rsidP="00C73F77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73F77">
              <w:rPr>
                <w:color w:val="000000"/>
                <w:sz w:val="22"/>
                <w:szCs w:val="22"/>
              </w:rPr>
              <w:t>57,38%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F77" w:rsidRPr="00C73F77" w:rsidRDefault="00C73F77" w:rsidP="00C73F77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73F77">
              <w:rPr>
                <w:color w:val="000000"/>
                <w:sz w:val="22"/>
                <w:szCs w:val="22"/>
              </w:rPr>
              <w:t>599,12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F77" w:rsidRPr="00C73F77" w:rsidRDefault="00C73F77" w:rsidP="00C73F77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C73F77">
              <w:rPr>
                <w:color w:val="000000"/>
                <w:sz w:val="22"/>
                <w:szCs w:val="22"/>
              </w:rPr>
              <w:t>51,96%</w:t>
            </w:r>
          </w:p>
        </w:tc>
      </w:tr>
      <w:tr w:rsidR="00C73F77" w:rsidRPr="00C73F77" w:rsidTr="00C73F77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F77" w:rsidRPr="00C73F77" w:rsidRDefault="00C73F77" w:rsidP="00C73F77">
            <w:pPr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C73F77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F77" w:rsidRPr="00C73F77" w:rsidRDefault="00C73F77" w:rsidP="00C73F77">
            <w:pPr>
              <w:ind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73F77">
              <w:rPr>
                <w:b/>
                <w:bCs/>
                <w:color w:val="000000"/>
                <w:sz w:val="22"/>
                <w:szCs w:val="22"/>
              </w:rPr>
              <w:t>1044,08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F77" w:rsidRPr="00C73F77" w:rsidRDefault="00C73F77" w:rsidP="00C73F77">
            <w:pPr>
              <w:ind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73F77">
              <w:rPr>
                <w:b/>
                <w:bCs/>
                <w:color w:val="000000"/>
                <w:sz w:val="22"/>
                <w:szCs w:val="22"/>
              </w:rPr>
              <w:t>100,00%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F77" w:rsidRPr="00C73F77" w:rsidRDefault="00C73F77" w:rsidP="00C73F77">
            <w:pPr>
              <w:ind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73F77">
              <w:rPr>
                <w:b/>
                <w:bCs/>
                <w:color w:val="000000"/>
                <w:sz w:val="22"/>
                <w:szCs w:val="22"/>
              </w:rPr>
              <w:t>1044,58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F77" w:rsidRPr="00C73F77" w:rsidRDefault="00C73F77" w:rsidP="00C73F77">
            <w:pPr>
              <w:ind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73F77">
              <w:rPr>
                <w:b/>
                <w:bCs/>
                <w:color w:val="000000"/>
                <w:sz w:val="22"/>
                <w:szCs w:val="22"/>
              </w:rPr>
              <w:t>100,00%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F77" w:rsidRPr="00C73F77" w:rsidRDefault="00C73F77" w:rsidP="00C73F77">
            <w:pPr>
              <w:ind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73F77">
              <w:rPr>
                <w:b/>
                <w:bCs/>
                <w:color w:val="000000"/>
                <w:sz w:val="22"/>
                <w:szCs w:val="22"/>
              </w:rPr>
              <w:t>1044,1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F77" w:rsidRPr="00C73F77" w:rsidRDefault="00C73F77" w:rsidP="00C73F77">
            <w:pPr>
              <w:ind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73F77">
              <w:rPr>
                <w:b/>
                <w:bCs/>
                <w:color w:val="000000"/>
                <w:sz w:val="22"/>
                <w:szCs w:val="22"/>
              </w:rPr>
              <w:t>100,00%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F77" w:rsidRPr="00C73F77" w:rsidRDefault="00C73F77" w:rsidP="00C73F77">
            <w:pPr>
              <w:ind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73F77">
              <w:rPr>
                <w:b/>
                <w:bCs/>
                <w:color w:val="000000"/>
                <w:sz w:val="22"/>
                <w:szCs w:val="22"/>
              </w:rPr>
              <w:t>1153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3F77" w:rsidRPr="00C73F77" w:rsidRDefault="00C73F77" w:rsidP="00C73F77">
            <w:pPr>
              <w:ind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C73F77">
              <w:rPr>
                <w:b/>
                <w:bCs/>
                <w:color w:val="000000"/>
                <w:sz w:val="22"/>
                <w:szCs w:val="22"/>
              </w:rPr>
              <w:t>100,00%</w:t>
            </w:r>
          </w:p>
        </w:tc>
      </w:tr>
    </w:tbl>
    <w:p w:rsidR="00C73F77" w:rsidRDefault="00C73F77" w:rsidP="008A4DB7">
      <w:pPr>
        <w:spacing w:line="271" w:lineRule="auto"/>
        <w:ind w:rightChars="-9" w:right="-22" w:firstLine="0"/>
        <w:jc w:val="left"/>
        <w:rPr>
          <w:color w:val="000000"/>
          <w:sz w:val="20"/>
          <w:szCs w:val="20"/>
        </w:rPr>
      </w:pPr>
    </w:p>
    <w:p w:rsidR="008A4DB7" w:rsidRPr="008020AE" w:rsidRDefault="008A4DB7" w:rsidP="00084AFD">
      <w:pPr>
        <w:spacing w:line="271" w:lineRule="auto"/>
        <w:ind w:rightChars="-9" w:right="-22" w:firstLine="709"/>
        <w:rPr>
          <w:color w:val="000000"/>
        </w:rPr>
      </w:pPr>
      <w:r w:rsidRPr="008020AE">
        <w:rPr>
          <w:color w:val="000000"/>
        </w:rPr>
        <w:t>Информаци</w:t>
      </w:r>
      <w:r w:rsidR="00830E7E" w:rsidRPr="008020AE">
        <w:rPr>
          <w:color w:val="000000"/>
        </w:rPr>
        <w:t>я</w:t>
      </w:r>
      <w:r w:rsidRPr="008020AE">
        <w:rPr>
          <w:color w:val="000000"/>
        </w:rPr>
        <w:t xml:space="preserve"> отдельно по району </w:t>
      </w:r>
      <w:proofErr w:type="gramStart"/>
      <w:r w:rsidRPr="008020AE">
        <w:rPr>
          <w:color w:val="000000"/>
        </w:rPr>
        <w:t>Комсомольский</w:t>
      </w:r>
      <w:proofErr w:type="gramEnd"/>
      <w:r w:rsidRPr="008020AE">
        <w:rPr>
          <w:color w:val="000000"/>
        </w:rPr>
        <w:t xml:space="preserve"> не выделена.</w:t>
      </w:r>
    </w:p>
    <w:p w:rsidR="00084AFD" w:rsidRPr="00084AFD" w:rsidRDefault="00084AFD" w:rsidP="00084AFD">
      <w:pPr>
        <w:spacing w:line="271" w:lineRule="auto"/>
        <w:ind w:rightChars="-9" w:right="-22" w:firstLine="709"/>
        <w:rPr>
          <w:color w:val="000000"/>
        </w:rPr>
      </w:pPr>
      <w:r w:rsidRPr="00084AFD">
        <w:rPr>
          <w:color w:val="000000"/>
        </w:rPr>
        <w:t>Средний процент физического износа водопроводных сетей – 80,5 %.</w:t>
      </w:r>
    </w:p>
    <w:p w:rsidR="00084AFD" w:rsidRDefault="00084AFD" w:rsidP="00084AFD">
      <w:pPr>
        <w:spacing w:line="271" w:lineRule="auto"/>
        <w:ind w:rightChars="-9" w:right="-22" w:firstLine="709"/>
        <w:rPr>
          <w:color w:val="000000"/>
        </w:rPr>
      </w:pPr>
      <w:r w:rsidRPr="00084AFD">
        <w:rPr>
          <w:color w:val="000000"/>
        </w:rPr>
        <w:t xml:space="preserve">Средний физический износ насосных станций I и II – подъемов составляет 70%. </w:t>
      </w:r>
    </w:p>
    <w:p w:rsidR="008A4DB7" w:rsidRPr="00084AFD" w:rsidRDefault="00084AFD" w:rsidP="00084AFD">
      <w:pPr>
        <w:spacing w:line="271" w:lineRule="auto"/>
        <w:ind w:rightChars="-9" w:right="-22" w:firstLine="709"/>
        <w:rPr>
          <w:color w:val="000000"/>
        </w:rPr>
      </w:pPr>
      <w:proofErr w:type="gramStart"/>
      <w:r>
        <w:rPr>
          <w:color w:val="000000"/>
        </w:rPr>
        <w:t>Отмечено, что «д</w:t>
      </w:r>
      <w:r w:rsidRPr="00084AFD">
        <w:rPr>
          <w:color w:val="000000"/>
        </w:rPr>
        <w:t>ля поддержания проектной мощности подземных водозаборов необходимо строительство 4-5 артезианских скважин в год, взамен вышедших из строя, а также модернизация насосного оборудования артезианский скважин</w:t>
      </w:r>
      <w:r>
        <w:rPr>
          <w:color w:val="000000"/>
        </w:rPr>
        <w:t>»</w:t>
      </w:r>
      <w:r w:rsidRPr="00084AFD">
        <w:rPr>
          <w:color w:val="000000"/>
        </w:rPr>
        <w:t>.</w:t>
      </w:r>
      <w:proofErr w:type="gramEnd"/>
      <w:r>
        <w:rPr>
          <w:color w:val="000000"/>
        </w:rPr>
        <w:t xml:space="preserve"> Сведения о планах и перспективах реализации данных мероприятий отсутствуют.</w:t>
      </w:r>
    </w:p>
    <w:p w:rsidR="008A4DB7" w:rsidRPr="00BD53FE" w:rsidRDefault="008A4DB7" w:rsidP="00BD53FE">
      <w:pPr>
        <w:spacing w:line="271" w:lineRule="auto"/>
        <w:ind w:rightChars="-9" w:right="-22" w:firstLine="709"/>
        <w:rPr>
          <w:color w:val="000000"/>
        </w:rPr>
      </w:pPr>
      <w:r w:rsidRPr="00D63E37">
        <w:t>Процент ветхих сетей и средний физический износ в раз</w:t>
      </w:r>
      <w:r w:rsidR="00BD53FE" w:rsidRPr="00D63E37">
        <w:t>р</w:t>
      </w:r>
      <w:r w:rsidRPr="00D63E37">
        <w:t>е</w:t>
      </w:r>
      <w:r w:rsidR="00BD53FE" w:rsidRPr="00D63E37">
        <w:t>з</w:t>
      </w:r>
      <w:r w:rsidRPr="00D63E37">
        <w:t xml:space="preserve">е районов не </w:t>
      </w:r>
      <w:r w:rsidRPr="00BD53FE">
        <w:rPr>
          <w:color w:val="000000"/>
        </w:rPr>
        <w:t>представлен.</w:t>
      </w:r>
    </w:p>
    <w:p w:rsidR="008A4DB7" w:rsidRDefault="008A4DB7" w:rsidP="00BD53FE">
      <w:pPr>
        <w:spacing w:line="271" w:lineRule="auto"/>
        <w:ind w:rightChars="-9" w:right="-22" w:firstLine="0"/>
        <w:jc w:val="center"/>
        <w:rPr>
          <w:b/>
          <w:color w:val="000000"/>
          <w:sz w:val="20"/>
          <w:szCs w:val="20"/>
        </w:rPr>
      </w:pPr>
      <w:r w:rsidRPr="00A14959">
        <w:rPr>
          <w:b/>
          <w:color w:val="000000"/>
          <w:sz w:val="20"/>
          <w:szCs w:val="20"/>
        </w:rPr>
        <w:t>Водоотведение (бытовая канализация)</w:t>
      </w:r>
    </w:p>
    <w:tbl>
      <w:tblPr>
        <w:tblW w:w="9342" w:type="dxa"/>
        <w:tblInd w:w="93" w:type="dxa"/>
        <w:tblLook w:val="04A0" w:firstRow="1" w:lastRow="0" w:firstColumn="1" w:lastColumn="0" w:noHBand="0" w:noVBand="1"/>
      </w:tblPr>
      <w:tblGrid>
        <w:gridCol w:w="1723"/>
        <w:gridCol w:w="831"/>
        <w:gridCol w:w="1027"/>
        <w:gridCol w:w="831"/>
        <w:gridCol w:w="1027"/>
        <w:gridCol w:w="964"/>
        <w:gridCol w:w="1027"/>
        <w:gridCol w:w="964"/>
        <w:gridCol w:w="1027"/>
      </w:tblGrid>
      <w:tr w:rsidR="00D63E37" w:rsidRPr="00D63E37" w:rsidTr="00D63E37">
        <w:trPr>
          <w:trHeight w:val="345"/>
        </w:trPr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E37" w:rsidRPr="00D63E37" w:rsidRDefault="00D63E37" w:rsidP="00D63E37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3E37">
              <w:rPr>
                <w:rFonts w:ascii="Calibri" w:hAnsi="Calibri" w:cs="Calibri"/>
                <w:color w:val="000000"/>
                <w:sz w:val="22"/>
                <w:szCs w:val="22"/>
              </w:rPr>
              <w:t>Район</w:t>
            </w:r>
          </w:p>
        </w:tc>
        <w:tc>
          <w:tcPr>
            <w:tcW w:w="7682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E37" w:rsidRPr="00D63E37" w:rsidRDefault="00D63E37" w:rsidP="00D63E37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3E37">
              <w:rPr>
                <w:rFonts w:ascii="Calibri" w:hAnsi="Calibri" w:cs="Calibri"/>
                <w:color w:val="000000"/>
                <w:sz w:val="22"/>
                <w:szCs w:val="22"/>
              </w:rPr>
              <w:t>Общая протяженность сетей</w:t>
            </w:r>
          </w:p>
        </w:tc>
      </w:tr>
      <w:tr w:rsidR="00D63E37" w:rsidRPr="00D63E37" w:rsidTr="00D63E37">
        <w:trPr>
          <w:trHeight w:val="300"/>
        </w:trPr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E37" w:rsidRPr="00D63E37" w:rsidRDefault="00D63E37" w:rsidP="00D63E37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D63E37" w:rsidRDefault="00D63E37" w:rsidP="00D63E37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3E37">
              <w:rPr>
                <w:rFonts w:ascii="Calibri" w:hAnsi="Calibri" w:cs="Calibri"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18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D63E37" w:rsidRDefault="00D63E37" w:rsidP="00D63E37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3E37">
              <w:rPr>
                <w:rFonts w:ascii="Calibri" w:hAnsi="Calibri" w:cs="Calibri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D63E37" w:rsidRDefault="00D63E37" w:rsidP="00D63E37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3E37">
              <w:rPr>
                <w:rFonts w:ascii="Calibri" w:hAnsi="Calibri" w:cs="Calibri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9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D63E37" w:rsidRDefault="00D63E37" w:rsidP="00A6450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3E37">
              <w:rPr>
                <w:rFonts w:ascii="Calibri" w:hAnsi="Calibri" w:cs="Calibri"/>
                <w:color w:val="000000"/>
                <w:sz w:val="22"/>
                <w:szCs w:val="22"/>
              </w:rPr>
              <w:t>202</w:t>
            </w:r>
            <w:r w:rsidR="00A64500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D63E37" w:rsidRPr="00D63E37" w:rsidTr="00D63E37">
        <w:trPr>
          <w:trHeight w:val="300"/>
        </w:trPr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E37" w:rsidRPr="00D63E37" w:rsidRDefault="00D63E37" w:rsidP="00D63E37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D63E37" w:rsidRDefault="00D63E37" w:rsidP="00D63E37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3E37">
              <w:rPr>
                <w:rFonts w:ascii="Calibri" w:hAnsi="Calibri" w:cs="Calibri"/>
                <w:color w:val="000000"/>
                <w:sz w:val="22"/>
                <w:szCs w:val="22"/>
              </w:rPr>
              <w:t>км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D63E37" w:rsidRDefault="00D63E37" w:rsidP="00D63E37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3E37">
              <w:rPr>
                <w:rFonts w:ascii="Calibri" w:hAnsi="Calibri" w:cs="Calibri"/>
                <w:color w:val="000000"/>
                <w:sz w:val="22"/>
                <w:szCs w:val="22"/>
              </w:rPr>
              <w:t>доля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D63E37" w:rsidRDefault="00D63E37" w:rsidP="00D63E37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3E37">
              <w:rPr>
                <w:rFonts w:ascii="Calibri" w:hAnsi="Calibri" w:cs="Calibri"/>
                <w:color w:val="000000"/>
                <w:sz w:val="22"/>
                <w:szCs w:val="22"/>
              </w:rPr>
              <w:t>км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D63E37" w:rsidRDefault="00D63E37" w:rsidP="00D63E37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3E37">
              <w:rPr>
                <w:rFonts w:ascii="Calibri" w:hAnsi="Calibri" w:cs="Calibri"/>
                <w:color w:val="000000"/>
                <w:sz w:val="22"/>
                <w:szCs w:val="22"/>
              </w:rPr>
              <w:t>доля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D63E37" w:rsidRDefault="00D63E37" w:rsidP="00D63E37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3E37">
              <w:rPr>
                <w:rFonts w:ascii="Calibri" w:hAnsi="Calibri" w:cs="Calibri"/>
                <w:color w:val="000000"/>
                <w:sz w:val="22"/>
                <w:szCs w:val="22"/>
              </w:rPr>
              <w:t>км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D63E37" w:rsidRDefault="00D63E37" w:rsidP="00D63E37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3E37">
              <w:rPr>
                <w:rFonts w:ascii="Calibri" w:hAnsi="Calibri" w:cs="Calibri"/>
                <w:color w:val="000000"/>
                <w:sz w:val="22"/>
                <w:szCs w:val="22"/>
              </w:rPr>
              <w:t>доля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D63E37" w:rsidRDefault="00D63E37" w:rsidP="00D63E37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3E37">
              <w:rPr>
                <w:rFonts w:ascii="Calibri" w:hAnsi="Calibri" w:cs="Calibri"/>
                <w:color w:val="000000"/>
                <w:sz w:val="22"/>
                <w:szCs w:val="22"/>
              </w:rPr>
              <w:t>км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D63E37" w:rsidRDefault="00D63E37" w:rsidP="00D63E37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3E37">
              <w:rPr>
                <w:rFonts w:ascii="Calibri" w:hAnsi="Calibri" w:cs="Calibri"/>
                <w:color w:val="000000"/>
                <w:sz w:val="22"/>
                <w:szCs w:val="22"/>
              </w:rPr>
              <w:t>доля</w:t>
            </w:r>
          </w:p>
        </w:tc>
      </w:tr>
      <w:tr w:rsidR="00D63E37" w:rsidRPr="00D63E37" w:rsidTr="00D63E37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D63E37" w:rsidRDefault="00D63E37" w:rsidP="00D63E37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3E37">
              <w:rPr>
                <w:rFonts w:ascii="Calibri" w:hAnsi="Calibri" w:cs="Calibri"/>
                <w:color w:val="000000"/>
                <w:sz w:val="22"/>
                <w:szCs w:val="22"/>
              </w:rPr>
              <w:t>Автозаводский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D63E37" w:rsidRDefault="00D63E37" w:rsidP="00D63E37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3E3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D63E37" w:rsidRDefault="00D63E37" w:rsidP="00D63E37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3E37">
              <w:rPr>
                <w:rFonts w:ascii="Calibri" w:hAnsi="Calibri" w:cs="Calibri"/>
                <w:color w:val="000000"/>
                <w:sz w:val="22"/>
                <w:szCs w:val="22"/>
              </w:rPr>
              <w:t>0,00%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D63E37" w:rsidRDefault="00D63E37" w:rsidP="00D63E37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3E37">
              <w:rPr>
                <w:rFonts w:ascii="Calibri" w:hAnsi="Calibri" w:cs="Calibri"/>
                <w:color w:val="000000"/>
                <w:sz w:val="22"/>
                <w:szCs w:val="22"/>
              </w:rPr>
              <w:t>569,23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D63E37" w:rsidRDefault="00D63E37" w:rsidP="00D63E37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3E37">
              <w:rPr>
                <w:rFonts w:ascii="Calibri" w:hAnsi="Calibri" w:cs="Calibri"/>
                <w:color w:val="000000"/>
                <w:sz w:val="22"/>
                <w:szCs w:val="22"/>
              </w:rPr>
              <w:t>47,89%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D63E37" w:rsidRDefault="00D63E37" w:rsidP="00D63E37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3E37">
              <w:rPr>
                <w:rFonts w:ascii="Calibri" w:hAnsi="Calibri" w:cs="Calibri"/>
                <w:color w:val="000000"/>
                <w:sz w:val="22"/>
                <w:szCs w:val="22"/>
              </w:rPr>
              <w:t>569,96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D63E37" w:rsidRDefault="00D63E37" w:rsidP="00D63E37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3E37">
              <w:rPr>
                <w:rFonts w:ascii="Calibri" w:hAnsi="Calibri" w:cs="Calibri"/>
                <w:color w:val="000000"/>
                <w:sz w:val="22"/>
                <w:szCs w:val="22"/>
              </w:rPr>
              <w:t>47,93%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D63E37" w:rsidRDefault="00D63E37" w:rsidP="00D63E37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3E37">
              <w:rPr>
                <w:rFonts w:ascii="Calibri" w:hAnsi="Calibri" w:cs="Calibri"/>
                <w:color w:val="000000"/>
                <w:sz w:val="22"/>
                <w:szCs w:val="22"/>
              </w:rPr>
              <w:t>573,05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D63E37" w:rsidRDefault="00D63E37" w:rsidP="00D63E37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3E37">
              <w:rPr>
                <w:rFonts w:ascii="Calibri" w:hAnsi="Calibri" w:cs="Calibri"/>
                <w:color w:val="000000"/>
                <w:sz w:val="22"/>
                <w:szCs w:val="22"/>
              </w:rPr>
              <w:t>48,06%</w:t>
            </w:r>
          </w:p>
        </w:tc>
      </w:tr>
      <w:tr w:rsidR="00D63E37" w:rsidRPr="00D63E37" w:rsidTr="00D63E37">
        <w:trPr>
          <w:trHeight w:val="6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D63E37" w:rsidRPr="00D63E37" w:rsidRDefault="00D63E37" w:rsidP="00D63E37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3E37">
              <w:rPr>
                <w:rFonts w:ascii="Calibri" w:hAnsi="Calibri" w:cs="Calibri"/>
                <w:color w:val="000000"/>
                <w:sz w:val="22"/>
                <w:szCs w:val="22"/>
              </w:rPr>
              <w:t>Центральный и Комсомольский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D63E37" w:rsidRDefault="00D63E37" w:rsidP="00D63E37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3E37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D63E37" w:rsidRDefault="00D63E37" w:rsidP="00D63E37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3E37">
              <w:rPr>
                <w:rFonts w:ascii="Calibri" w:hAnsi="Calibri" w:cs="Calibri"/>
                <w:color w:val="000000"/>
                <w:sz w:val="22"/>
                <w:szCs w:val="22"/>
              </w:rPr>
              <w:t>0,00%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D63E37" w:rsidRDefault="00D63E37" w:rsidP="00D63E37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3E37">
              <w:rPr>
                <w:rFonts w:ascii="Calibri" w:hAnsi="Calibri" w:cs="Calibri"/>
                <w:color w:val="000000"/>
                <w:sz w:val="22"/>
                <w:szCs w:val="22"/>
              </w:rPr>
              <w:t>619,27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D63E37" w:rsidRDefault="00D63E37" w:rsidP="00D63E37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3E37">
              <w:rPr>
                <w:rFonts w:ascii="Calibri" w:hAnsi="Calibri" w:cs="Calibri"/>
                <w:color w:val="000000"/>
                <w:sz w:val="22"/>
                <w:szCs w:val="22"/>
              </w:rPr>
              <w:t>52,11%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D63E37" w:rsidRDefault="00D63E37" w:rsidP="00D63E37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3E37">
              <w:rPr>
                <w:rFonts w:ascii="Calibri" w:hAnsi="Calibri" w:cs="Calibri"/>
                <w:color w:val="000000"/>
                <w:sz w:val="22"/>
                <w:szCs w:val="22"/>
              </w:rPr>
              <w:t>619,27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D63E37" w:rsidRDefault="00D63E37" w:rsidP="00D63E37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3E37">
              <w:rPr>
                <w:rFonts w:ascii="Calibri" w:hAnsi="Calibri" w:cs="Calibri"/>
                <w:color w:val="000000"/>
                <w:sz w:val="22"/>
                <w:szCs w:val="22"/>
              </w:rPr>
              <w:t>52,07%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D63E37" w:rsidRDefault="00D63E37" w:rsidP="00D63E37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3E37">
              <w:rPr>
                <w:rFonts w:ascii="Calibri" w:hAnsi="Calibri" w:cs="Calibri"/>
                <w:color w:val="000000"/>
                <w:sz w:val="22"/>
                <w:szCs w:val="22"/>
              </w:rPr>
              <w:t>619,27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D63E37" w:rsidRDefault="00D63E37" w:rsidP="00D63E37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D63E37">
              <w:rPr>
                <w:rFonts w:ascii="Calibri" w:hAnsi="Calibri" w:cs="Calibri"/>
                <w:color w:val="000000"/>
                <w:sz w:val="22"/>
                <w:szCs w:val="22"/>
              </w:rPr>
              <w:t>51,94%</w:t>
            </w:r>
          </w:p>
        </w:tc>
      </w:tr>
      <w:tr w:rsidR="00D63E37" w:rsidRPr="00D63E37" w:rsidTr="00D63E37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D63E37" w:rsidRDefault="00D63E37" w:rsidP="00D63E37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63E3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D63E37" w:rsidRDefault="00D63E37" w:rsidP="00D63E37">
            <w:pPr>
              <w:ind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63E3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1188,5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D63E37" w:rsidRDefault="00D63E37" w:rsidP="00D63E37">
            <w:pPr>
              <w:ind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63E3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100,00%</w:t>
            </w:r>
          </w:p>
        </w:tc>
        <w:tc>
          <w:tcPr>
            <w:tcW w:w="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D63E37" w:rsidRDefault="00D63E37" w:rsidP="00D63E37">
            <w:pPr>
              <w:ind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63E3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1188,5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D63E37" w:rsidRDefault="00D63E37" w:rsidP="00D63E37">
            <w:pPr>
              <w:ind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63E3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100,00%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D63E37" w:rsidRDefault="00D63E37" w:rsidP="00D63E37">
            <w:pPr>
              <w:ind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63E3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1189,23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D63E37" w:rsidRDefault="00D63E37" w:rsidP="00D63E37">
            <w:pPr>
              <w:ind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63E3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100,00%</w:t>
            </w:r>
          </w:p>
        </w:tc>
        <w:tc>
          <w:tcPr>
            <w:tcW w:w="9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D63E37" w:rsidRDefault="00D63E37" w:rsidP="00D63E37">
            <w:pPr>
              <w:ind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63E3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1192,32</w:t>
            </w:r>
          </w:p>
        </w:tc>
        <w:tc>
          <w:tcPr>
            <w:tcW w:w="10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D63E37" w:rsidRDefault="00D63E37" w:rsidP="00D63E37">
            <w:pPr>
              <w:ind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D63E37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100,00%</w:t>
            </w:r>
          </w:p>
        </w:tc>
      </w:tr>
    </w:tbl>
    <w:p w:rsidR="00D63E37" w:rsidRDefault="00D63E37" w:rsidP="00765A38">
      <w:pPr>
        <w:spacing w:line="271" w:lineRule="auto"/>
        <w:ind w:rightChars="-9" w:right="-22" w:firstLine="0"/>
        <w:jc w:val="left"/>
        <w:rPr>
          <w:color w:val="000000"/>
          <w:sz w:val="20"/>
          <w:szCs w:val="20"/>
        </w:rPr>
      </w:pPr>
    </w:p>
    <w:p w:rsidR="00765A38" w:rsidRDefault="00765A38" w:rsidP="00765A38">
      <w:pPr>
        <w:spacing w:line="271" w:lineRule="auto"/>
        <w:ind w:rightChars="-9" w:right="-22" w:firstLine="0"/>
        <w:jc w:val="left"/>
        <w:rPr>
          <w:color w:val="000000"/>
          <w:sz w:val="20"/>
          <w:szCs w:val="20"/>
        </w:rPr>
      </w:pPr>
      <w:r w:rsidRPr="008A4DB7">
        <w:rPr>
          <w:color w:val="000000"/>
          <w:sz w:val="20"/>
          <w:szCs w:val="20"/>
        </w:rPr>
        <w:t>Информаци</w:t>
      </w:r>
      <w:r w:rsidR="00830E7E">
        <w:rPr>
          <w:color w:val="000000"/>
          <w:sz w:val="20"/>
          <w:szCs w:val="20"/>
        </w:rPr>
        <w:t>я</w:t>
      </w:r>
      <w:r w:rsidRPr="008A4DB7">
        <w:rPr>
          <w:color w:val="000000"/>
          <w:sz w:val="20"/>
          <w:szCs w:val="20"/>
        </w:rPr>
        <w:t xml:space="preserve"> отдельно по району </w:t>
      </w:r>
      <w:proofErr w:type="gramStart"/>
      <w:r w:rsidRPr="008A4DB7">
        <w:rPr>
          <w:color w:val="000000"/>
          <w:sz w:val="20"/>
          <w:szCs w:val="20"/>
        </w:rPr>
        <w:t>Комсомольский</w:t>
      </w:r>
      <w:proofErr w:type="gramEnd"/>
      <w:r w:rsidRPr="008A4DB7">
        <w:rPr>
          <w:color w:val="000000"/>
          <w:sz w:val="20"/>
          <w:szCs w:val="20"/>
        </w:rPr>
        <w:t xml:space="preserve"> не выделена.</w:t>
      </w:r>
    </w:p>
    <w:p w:rsidR="00D63E37" w:rsidRDefault="00D63E37" w:rsidP="00765A38">
      <w:pPr>
        <w:spacing w:line="271" w:lineRule="auto"/>
        <w:ind w:rightChars="-9" w:right="-22" w:firstLine="0"/>
        <w:jc w:val="left"/>
        <w:rPr>
          <w:color w:val="000000"/>
          <w:sz w:val="20"/>
          <w:szCs w:val="20"/>
        </w:rPr>
      </w:pPr>
      <w:r w:rsidRPr="00D63E37">
        <w:rPr>
          <w:color w:val="000000"/>
          <w:sz w:val="20"/>
          <w:szCs w:val="20"/>
        </w:rPr>
        <w:t xml:space="preserve">Средний физический износ сетей бытовой канализации городского округа Тольятти </w:t>
      </w:r>
      <w:r>
        <w:rPr>
          <w:color w:val="000000"/>
          <w:sz w:val="20"/>
          <w:szCs w:val="20"/>
        </w:rPr>
        <w:t xml:space="preserve">- </w:t>
      </w:r>
      <w:r w:rsidRPr="00D63E37">
        <w:rPr>
          <w:color w:val="000000"/>
          <w:sz w:val="20"/>
          <w:szCs w:val="20"/>
        </w:rPr>
        <w:t>83%</w:t>
      </w:r>
      <w:r>
        <w:rPr>
          <w:color w:val="000000"/>
          <w:sz w:val="20"/>
          <w:szCs w:val="20"/>
        </w:rPr>
        <w:t>.</w:t>
      </w:r>
    </w:p>
    <w:tbl>
      <w:tblPr>
        <w:tblW w:w="9340" w:type="dxa"/>
        <w:tblInd w:w="93" w:type="dxa"/>
        <w:tblLook w:val="04A0" w:firstRow="1" w:lastRow="0" w:firstColumn="1" w:lastColumn="0" w:noHBand="0" w:noVBand="1"/>
      </w:tblPr>
      <w:tblGrid>
        <w:gridCol w:w="1719"/>
        <w:gridCol w:w="463"/>
        <w:gridCol w:w="1069"/>
        <w:gridCol w:w="990"/>
        <w:gridCol w:w="1069"/>
        <w:gridCol w:w="990"/>
        <w:gridCol w:w="1069"/>
        <w:gridCol w:w="990"/>
        <w:gridCol w:w="1069"/>
      </w:tblGrid>
      <w:tr w:rsidR="00D63E37" w:rsidRPr="00541A41" w:rsidTr="00D63E37">
        <w:trPr>
          <w:trHeight w:val="317"/>
        </w:trPr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63E37" w:rsidRPr="00541A41" w:rsidRDefault="00D63E37" w:rsidP="00D63E3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1A41">
              <w:rPr>
                <w:color w:val="000000"/>
                <w:sz w:val="22"/>
                <w:szCs w:val="22"/>
              </w:rPr>
              <w:t>Район</w:t>
            </w:r>
          </w:p>
        </w:tc>
        <w:tc>
          <w:tcPr>
            <w:tcW w:w="76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D63E37" w:rsidRPr="00541A41" w:rsidRDefault="00D63E37" w:rsidP="00D63E3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1A41">
              <w:rPr>
                <w:color w:val="000000"/>
                <w:sz w:val="22"/>
                <w:szCs w:val="22"/>
              </w:rPr>
              <w:t>Процент ветхих сетей</w:t>
            </w:r>
          </w:p>
        </w:tc>
      </w:tr>
      <w:tr w:rsidR="00D63E37" w:rsidRPr="00541A41" w:rsidTr="00D63E37">
        <w:trPr>
          <w:trHeight w:val="300"/>
        </w:trPr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E37" w:rsidRPr="00541A41" w:rsidRDefault="00D63E37" w:rsidP="00D63E3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150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541A41" w:rsidRDefault="00D63E37" w:rsidP="00D63E3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1A41">
              <w:rPr>
                <w:color w:val="000000"/>
                <w:sz w:val="22"/>
                <w:szCs w:val="22"/>
              </w:rPr>
              <w:t>2019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541A41" w:rsidRDefault="00D63E37" w:rsidP="00D63E3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1A41">
              <w:rPr>
                <w:color w:val="000000"/>
                <w:sz w:val="22"/>
                <w:szCs w:val="22"/>
              </w:rPr>
              <w:t>2020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541A41" w:rsidRDefault="00D63E37" w:rsidP="00D63E3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1A41">
              <w:rPr>
                <w:color w:val="000000"/>
                <w:sz w:val="22"/>
                <w:szCs w:val="22"/>
              </w:rPr>
              <w:t>2021</w:t>
            </w:r>
          </w:p>
        </w:tc>
        <w:tc>
          <w:tcPr>
            <w:tcW w:w="20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541A41" w:rsidRDefault="00D63E37" w:rsidP="00A64500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1A41">
              <w:rPr>
                <w:color w:val="000000"/>
                <w:sz w:val="22"/>
                <w:szCs w:val="22"/>
              </w:rPr>
              <w:t>202</w:t>
            </w:r>
            <w:r w:rsidR="00A64500">
              <w:rPr>
                <w:color w:val="000000"/>
                <w:sz w:val="22"/>
                <w:szCs w:val="22"/>
              </w:rPr>
              <w:t>3</w:t>
            </w:r>
          </w:p>
        </w:tc>
      </w:tr>
      <w:tr w:rsidR="00D63E37" w:rsidRPr="00541A41" w:rsidTr="00D63E37">
        <w:trPr>
          <w:trHeight w:val="300"/>
        </w:trPr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3E37" w:rsidRPr="00541A41" w:rsidRDefault="00D63E37" w:rsidP="00D63E3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541A41" w:rsidRDefault="00D63E37" w:rsidP="00D63E3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1A41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541A41" w:rsidRDefault="00D63E37" w:rsidP="00D63E3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1A41">
              <w:rPr>
                <w:color w:val="000000"/>
                <w:sz w:val="22"/>
                <w:szCs w:val="22"/>
              </w:rPr>
              <w:t>доля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541A41" w:rsidRDefault="00D63E37" w:rsidP="00D63E3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1A41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541A41" w:rsidRDefault="00D63E37" w:rsidP="00D63E3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1A41">
              <w:rPr>
                <w:color w:val="000000"/>
                <w:sz w:val="22"/>
                <w:szCs w:val="22"/>
              </w:rPr>
              <w:t>доля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541A41" w:rsidRDefault="00D63E37" w:rsidP="00D63E3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1A41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541A41" w:rsidRDefault="00D63E37" w:rsidP="00D63E3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1A41">
              <w:rPr>
                <w:color w:val="000000"/>
                <w:sz w:val="22"/>
                <w:szCs w:val="22"/>
              </w:rPr>
              <w:t>доля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541A41" w:rsidRDefault="00D63E37" w:rsidP="00D63E3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1A41">
              <w:rPr>
                <w:color w:val="000000"/>
                <w:sz w:val="22"/>
                <w:szCs w:val="22"/>
              </w:rPr>
              <w:t>км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541A41" w:rsidRDefault="00D63E37" w:rsidP="00D63E37">
            <w:pPr>
              <w:ind w:firstLine="0"/>
              <w:jc w:val="center"/>
              <w:rPr>
                <w:color w:val="000000"/>
                <w:sz w:val="22"/>
                <w:szCs w:val="22"/>
              </w:rPr>
            </w:pPr>
            <w:r w:rsidRPr="00541A41">
              <w:rPr>
                <w:color w:val="000000"/>
                <w:sz w:val="22"/>
                <w:szCs w:val="22"/>
              </w:rPr>
              <w:t>доля</w:t>
            </w:r>
          </w:p>
        </w:tc>
      </w:tr>
      <w:tr w:rsidR="00D63E37" w:rsidRPr="00541A41" w:rsidTr="00D63E37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541A41" w:rsidRDefault="00D63E37" w:rsidP="00D63E3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41A41">
              <w:rPr>
                <w:color w:val="000000"/>
                <w:sz w:val="22"/>
                <w:szCs w:val="22"/>
              </w:rPr>
              <w:t>Автозаводский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541A41" w:rsidRDefault="00D63E37" w:rsidP="00D63E3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41A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541A41" w:rsidRDefault="00D63E37" w:rsidP="00D63E37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541A41">
              <w:rPr>
                <w:color w:val="000000"/>
                <w:sz w:val="22"/>
                <w:szCs w:val="22"/>
              </w:rPr>
              <w:t>0,00%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541A41" w:rsidRDefault="00D63E37" w:rsidP="00D63E37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541A41">
              <w:rPr>
                <w:color w:val="000000"/>
                <w:sz w:val="22"/>
                <w:szCs w:val="22"/>
              </w:rPr>
              <w:t>461,24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541A41" w:rsidRDefault="00D63E37" w:rsidP="00D63E37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541A41">
              <w:rPr>
                <w:color w:val="000000"/>
                <w:sz w:val="22"/>
                <w:szCs w:val="22"/>
              </w:rPr>
              <w:t>81,03%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541A41" w:rsidRDefault="00D63E37" w:rsidP="00D63E37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541A41">
              <w:rPr>
                <w:color w:val="000000"/>
                <w:sz w:val="22"/>
                <w:szCs w:val="22"/>
              </w:rPr>
              <w:t>461,24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541A41" w:rsidRDefault="00D63E37" w:rsidP="00D63E37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541A41">
              <w:rPr>
                <w:color w:val="000000"/>
                <w:sz w:val="22"/>
                <w:szCs w:val="22"/>
              </w:rPr>
              <w:t>80,92%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541A41" w:rsidRDefault="00D63E37" w:rsidP="00D63E37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541A41">
              <w:rPr>
                <w:color w:val="000000"/>
                <w:sz w:val="22"/>
                <w:szCs w:val="22"/>
              </w:rPr>
              <w:t>383,09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541A41" w:rsidRDefault="00D63E37" w:rsidP="00D63E37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541A41">
              <w:rPr>
                <w:color w:val="000000"/>
                <w:sz w:val="22"/>
                <w:szCs w:val="22"/>
              </w:rPr>
              <w:t>66,85%</w:t>
            </w:r>
          </w:p>
        </w:tc>
      </w:tr>
      <w:tr w:rsidR="00D63E37" w:rsidRPr="00541A41" w:rsidTr="00D63E37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541A41" w:rsidRDefault="00D63E37" w:rsidP="00D63E3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41A41">
              <w:rPr>
                <w:color w:val="000000"/>
                <w:sz w:val="22"/>
                <w:szCs w:val="22"/>
              </w:rPr>
              <w:t>Центральный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541A41" w:rsidRDefault="00D63E37" w:rsidP="00D63E3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41A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541A41" w:rsidRDefault="00D63E37" w:rsidP="00D63E37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541A41">
              <w:rPr>
                <w:color w:val="000000"/>
                <w:sz w:val="22"/>
                <w:szCs w:val="22"/>
              </w:rPr>
              <w:t>0,00%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541A41" w:rsidRDefault="00D63E37" w:rsidP="00D63E37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541A41">
              <w:rPr>
                <w:color w:val="000000"/>
                <w:sz w:val="22"/>
                <w:szCs w:val="22"/>
              </w:rPr>
              <w:t>134,96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541A41" w:rsidRDefault="00D63E37" w:rsidP="00D63E37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541A41">
              <w:rPr>
                <w:color w:val="000000"/>
                <w:sz w:val="22"/>
                <w:szCs w:val="22"/>
              </w:rPr>
              <w:t>21,79%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541A41" w:rsidRDefault="00D63E37" w:rsidP="00D63E37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541A41">
              <w:rPr>
                <w:color w:val="000000"/>
                <w:sz w:val="22"/>
                <w:szCs w:val="22"/>
              </w:rPr>
              <w:t>134,96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541A41" w:rsidRDefault="00D63E37" w:rsidP="00D63E37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541A41">
              <w:rPr>
                <w:color w:val="000000"/>
                <w:sz w:val="22"/>
                <w:szCs w:val="22"/>
              </w:rPr>
              <w:t>21,79%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541A41" w:rsidRDefault="00D63E37" w:rsidP="00D63E37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541A41">
              <w:rPr>
                <w:color w:val="000000"/>
                <w:sz w:val="22"/>
                <w:szCs w:val="22"/>
              </w:rPr>
              <w:t>214,71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541A41" w:rsidRDefault="00D63E37" w:rsidP="00D63E37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541A41">
              <w:rPr>
                <w:color w:val="000000"/>
                <w:sz w:val="22"/>
                <w:szCs w:val="22"/>
              </w:rPr>
              <w:t>34,67%</w:t>
            </w:r>
          </w:p>
        </w:tc>
      </w:tr>
      <w:tr w:rsidR="00D63E37" w:rsidRPr="00541A41" w:rsidTr="00D63E37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541A41" w:rsidRDefault="00D63E37" w:rsidP="00D63E3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41A41">
              <w:rPr>
                <w:color w:val="000000"/>
                <w:sz w:val="22"/>
                <w:szCs w:val="22"/>
              </w:rPr>
              <w:t>Комсомольский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541A41" w:rsidRDefault="00D63E37" w:rsidP="00D63E3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41A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541A41" w:rsidRDefault="00D63E37" w:rsidP="00D63E37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541A41">
              <w:rPr>
                <w:color w:val="000000"/>
                <w:sz w:val="22"/>
                <w:szCs w:val="22"/>
              </w:rPr>
              <w:t>0,00%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541A41" w:rsidRDefault="00D63E37" w:rsidP="00D63E3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41A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541A41" w:rsidRDefault="00D63E37" w:rsidP="00D63E37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541A41">
              <w:rPr>
                <w:color w:val="000000"/>
                <w:sz w:val="22"/>
                <w:szCs w:val="22"/>
              </w:rPr>
              <w:t>0,00%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541A41" w:rsidRDefault="00D63E37" w:rsidP="00D63E3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41A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541A41" w:rsidRDefault="00D63E37" w:rsidP="00D63E37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541A41">
              <w:rPr>
                <w:color w:val="000000"/>
                <w:sz w:val="22"/>
                <w:szCs w:val="22"/>
              </w:rPr>
              <w:t>0,00%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541A41" w:rsidRDefault="00D63E37" w:rsidP="00D63E37">
            <w:pPr>
              <w:ind w:firstLine="0"/>
              <w:jc w:val="left"/>
              <w:rPr>
                <w:color w:val="000000"/>
                <w:sz w:val="22"/>
                <w:szCs w:val="22"/>
              </w:rPr>
            </w:pPr>
            <w:r w:rsidRPr="00541A41">
              <w:rPr>
                <w:color w:val="000000"/>
                <w:sz w:val="22"/>
                <w:szCs w:val="22"/>
              </w:rPr>
              <w:t> 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541A41" w:rsidRDefault="00D63E37" w:rsidP="00D63E37">
            <w:pPr>
              <w:ind w:firstLine="0"/>
              <w:jc w:val="right"/>
              <w:rPr>
                <w:color w:val="000000"/>
                <w:sz w:val="22"/>
                <w:szCs w:val="22"/>
              </w:rPr>
            </w:pPr>
            <w:r w:rsidRPr="00541A41">
              <w:rPr>
                <w:color w:val="000000"/>
                <w:sz w:val="22"/>
                <w:szCs w:val="22"/>
              </w:rPr>
              <w:t>0,00%</w:t>
            </w:r>
          </w:p>
        </w:tc>
      </w:tr>
      <w:tr w:rsidR="00D63E37" w:rsidRPr="00541A41" w:rsidTr="00D63E37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541A41" w:rsidRDefault="00D63E37" w:rsidP="00D63E37">
            <w:pPr>
              <w:ind w:firstLine="0"/>
              <w:jc w:val="left"/>
              <w:rPr>
                <w:b/>
                <w:bCs/>
                <w:color w:val="000000"/>
                <w:sz w:val="22"/>
                <w:szCs w:val="22"/>
              </w:rPr>
            </w:pPr>
            <w:r w:rsidRPr="00541A41">
              <w:rPr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4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541A41" w:rsidRDefault="00D63E37" w:rsidP="00D63E37">
            <w:pPr>
              <w:ind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41A41">
              <w:rPr>
                <w:b/>
                <w:bCs/>
                <w:color w:val="000000"/>
                <w:sz w:val="22"/>
                <w:szCs w:val="22"/>
              </w:rPr>
              <w:t>0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541A41" w:rsidRDefault="00D63E37" w:rsidP="00D63E37">
            <w:pPr>
              <w:ind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41A41">
              <w:rPr>
                <w:b/>
                <w:bCs/>
                <w:color w:val="000000"/>
                <w:sz w:val="22"/>
                <w:szCs w:val="22"/>
              </w:rPr>
              <w:t>25,00%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541A41" w:rsidRDefault="00D63E37" w:rsidP="00D63E37">
            <w:pPr>
              <w:ind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41A41">
              <w:rPr>
                <w:b/>
                <w:bCs/>
                <w:color w:val="000000"/>
                <w:sz w:val="22"/>
                <w:szCs w:val="22"/>
              </w:rPr>
              <w:t>596,2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541A41" w:rsidRDefault="00D63E37" w:rsidP="00D63E37">
            <w:pPr>
              <w:ind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41A41">
              <w:rPr>
                <w:b/>
                <w:bCs/>
                <w:color w:val="000000"/>
                <w:sz w:val="22"/>
                <w:szCs w:val="22"/>
              </w:rPr>
              <w:t>50,16%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541A41" w:rsidRDefault="00D63E37" w:rsidP="00D63E37">
            <w:pPr>
              <w:ind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41A41">
              <w:rPr>
                <w:b/>
                <w:bCs/>
                <w:color w:val="000000"/>
                <w:sz w:val="22"/>
                <w:szCs w:val="22"/>
              </w:rPr>
              <w:t>596,2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541A41" w:rsidRDefault="00D63E37" w:rsidP="00D63E37">
            <w:pPr>
              <w:ind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41A41">
              <w:rPr>
                <w:b/>
                <w:bCs/>
                <w:color w:val="000000"/>
                <w:sz w:val="22"/>
                <w:szCs w:val="22"/>
              </w:rPr>
              <w:t>50,13%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541A41" w:rsidRDefault="00D63E37" w:rsidP="00D63E37">
            <w:pPr>
              <w:ind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41A41">
              <w:rPr>
                <w:b/>
                <w:bCs/>
                <w:color w:val="000000"/>
                <w:sz w:val="22"/>
                <w:szCs w:val="22"/>
              </w:rPr>
              <w:t>597,8</w:t>
            </w: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63E37" w:rsidRPr="00541A41" w:rsidRDefault="00D63E37" w:rsidP="00D63E37">
            <w:pPr>
              <w:ind w:firstLine="0"/>
              <w:jc w:val="right"/>
              <w:rPr>
                <w:b/>
                <w:bCs/>
                <w:color w:val="000000"/>
                <w:sz w:val="22"/>
                <w:szCs w:val="22"/>
              </w:rPr>
            </w:pPr>
            <w:r w:rsidRPr="00541A41">
              <w:rPr>
                <w:b/>
                <w:bCs/>
                <w:color w:val="000000"/>
                <w:sz w:val="22"/>
                <w:szCs w:val="22"/>
              </w:rPr>
              <w:t>50,14%</w:t>
            </w:r>
          </w:p>
        </w:tc>
      </w:tr>
    </w:tbl>
    <w:p w:rsidR="00D63E37" w:rsidRDefault="00D63E37" w:rsidP="00765A38">
      <w:pPr>
        <w:spacing w:line="271" w:lineRule="auto"/>
        <w:ind w:rightChars="-9" w:right="-22" w:firstLine="0"/>
        <w:jc w:val="left"/>
        <w:rPr>
          <w:color w:val="000000"/>
          <w:sz w:val="20"/>
          <w:szCs w:val="20"/>
        </w:rPr>
      </w:pPr>
    </w:p>
    <w:p w:rsidR="008A4DB7" w:rsidRDefault="008A4DB7" w:rsidP="00BD53FE">
      <w:pPr>
        <w:spacing w:line="271" w:lineRule="auto"/>
        <w:ind w:rightChars="-9" w:right="-22" w:firstLine="0"/>
        <w:jc w:val="center"/>
        <w:rPr>
          <w:b/>
          <w:color w:val="000000"/>
          <w:sz w:val="20"/>
          <w:szCs w:val="20"/>
        </w:rPr>
      </w:pPr>
      <w:r w:rsidRPr="00A14959">
        <w:rPr>
          <w:b/>
          <w:color w:val="000000"/>
          <w:sz w:val="20"/>
          <w:szCs w:val="20"/>
        </w:rPr>
        <w:t>Водоотведение (ливневая канализация)</w:t>
      </w:r>
    </w:p>
    <w:tbl>
      <w:tblPr>
        <w:tblW w:w="9340" w:type="dxa"/>
        <w:tblInd w:w="93" w:type="dxa"/>
        <w:tblLook w:val="04A0" w:firstRow="1" w:lastRow="0" w:firstColumn="1" w:lastColumn="0" w:noHBand="0" w:noVBand="1"/>
      </w:tblPr>
      <w:tblGrid>
        <w:gridCol w:w="1723"/>
        <w:gridCol w:w="887"/>
        <w:gridCol w:w="1109"/>
        <w:gridCol w:w="734"/>
        <w:gridCol w:w="1109"/>
        <w:gridCol w:w="734"/>
        <w:gridCol w:w="1109"/>
        <w:gridCol w:w="889"/>
        <w:gridCol w:w="1109"/>
      </w:tblGrid>
      <w:tr w:rsidR="00541A41" w:rsidRPr="00541A41" w:rsidTr="00541A41">
        <w:trPr>
          <w:trHeight w:val="300"/>
        </w:trPr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41A41" w:rsidRPr="00541A41" w:rsidRDefault="00541A41" w:rsidP="00541A4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A41">
              <w:rPr>
                <w:rFonts w:ascii="Calibri" w:hAnsi="Calibri" w:cs="Calibri"/>
                <w:color w:val="000000"/>
                <w:sz w:val="22"/>
                <w:szCs w:val="22"/>
              </w:rPr>
              <w:t>Район</w:t>
            </w:r>
          </w:p>
        </w:tc>
        <w:tc>
          <w:tcPr>
            <w:tcW w:w="768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41A41" w:rsidRPr="00541A41" w:rsidRDefault="00541A41" w:rsidP="00541A4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A41">
              <w:rPr>
                <w:rFonts w:ascii="Calibri" w:hAnsi="Calibri" w:cs="Calibri"/>
                <w:color w:val="000000"/>
                <w:sz w:val="22"/>
                <w:szCs w:val="22"/>
              </w:rPr>
              <w:t>Общая протяженность сетей</w:t>
            </w:r>
          </w:p>
        </w:tc>
      </w:tr>
      <w:tr w:rsidR="00541A41" w:rsidRPr="00541A41" w:rsidTr="00541A41">
        <w:trPr>
          <w:trHeight w:val="300"/>
        </w:trPr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A41" w:rsidRPr="00541A41" w:rsidRDefault="00541A41" w:rsidP="00541A41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A41" w:rsidRPr="00541A41" w:rsidRDefault="00541A41" w:rsidP="00541A4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A41">
              <w:rPr>
                <w:rFonts w:ascii="Calibri" w:hAnsi="Calibri" w:cs="Calibri"/>
                <w:color w:val="000000"/>
                <w:sz w:val="22"/>
                <w:szCs w:val="22"/>
              </w:rPr>
              <w:t>2019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A41" w:rsidRPr="00541A41" w:rsidRDefault="00541A41" w:rsidP="00541A4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A41">
              <w:rPr>
                <w:rFonts w:ascii="Calibri" w:hAnsi="Calibri" w:cs="Calibri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84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A41" w:rsidRPr="00541A41" w:rsidRDefault="00541A41" w:rsidP="00541A4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A41">
              <w:rPr>
                <w:rFonts w:ascii="Calibri" w:hAnsi="Calibri" w:cs="Calibri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99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A41" w:rsidRPr="00541A41" w:rsidRDefault="00541A41" w:rsidP="00A6450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A41">
              <w:rPr>
                <w:rFonts w:ascii="Calibri" w:hAnsi="Calibri" w:cs="Calibri"/>
                <w:color w:val="000000"/>
                <w:sz w:val="22"/>
                <w:szCs w:val="22"/>
              </w:rPr>
              <w:t>202</w:t>
            </w:r>
            <w:r w:rsidR="00A64500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541A41" w:rsidRPr="00541A41" w:rsidTr="00541A41">
        <w:trPr>
          <w:trHeight w:val="300"/>
        </w:trPr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41A41" w:rsidRPr="00541A41" w:rsidRDefault="00541A41" w:rsidP="00541A41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A41" w:rsidRPr="00541A41" w:rsidRDefault="00541A41" w:rsidP="00541A4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A41">
              <w:rPr>
                <w:rFonts w:ascii="Calibri" w:hAnsi="Calibri" w:cs="Calibri"/>
                <w:color w:val="000000"/>
                <w:sz w:val="22"/>
                <w:szCs w:val="22"/>
              </w:rPr>
              <w:t>км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A41" w:rsidRPr="00541A41" w:rsidRDefault="00541A41" w:rsidP="00541A4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A41">
              <w:rPr>
                <w:rFonts w:ascii="Calibri" w:hAnsi="Calibri" w:cs="Calibri"/>
                <w:color w:val="000000"/>
                <w:sz w:val="22"/>
                <w:szCs w:val="22"/>
              </w:rPr>
              <w:t>доля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A41" w:rsidRPr="00541A41" w:rsidRDefault="00541A41" w:rsidP="00541A4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A41">
              <w:rPr>
                <w:rFonts w:ascii="Calibri" w:hAnsi="Calibri" w:cs="Calibri"/>
                <w:color w:val="000000"/>
                <w:sz w:val="22"/>
                <w:szCs w:val="22"/>
              </w:rPr>
              <w:t>км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A41" w:rsidRPr="00541A41" w:rsidRDefault="00541A41" w:rsidP="00541A4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A41">
              <w:rPr>
                <w:rFonts w:ascii="Calibri" w:hAnsi="Calibri" w:cs="Calibri"/>
                <w:color w:val="000000"/>
                <w:sz w:val="22"/>
                <w:szCs w:val="22"/>
              </w:rPr>
              <w:t>доля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A41" w:rsidRPr="00541A41" w:rsidRDefault="00541A41" w:rsidP="00541A4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A41">
              <w:rPr>
                <w:rFonts w:ascii="Calibri" w:hAnsi="Calibri" w:cs="Calibri"/>
                <w:color w:val="000000"/>
                <w:sz w:val="22"/>
                <w:szCs w:val="22"/>
              </w:rPr>
              <w:t>км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A41" w:rsidRPr="00541A41" w:rsidRDefault="00541A41" w:rsidP="00541A4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A41">
              <w:rPr>
                <w:rFonts w:ascii="Calibri" w:hAnsi="Calibri" w:cs="Calibri"/>
                <w:color w:val="000000"/>
                <w:sz w:val="22"/>
                <w:szCs w:val="22"/>
              </w:rPr>
              <w:t>доля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A41" w:rsidRPr="00541A41" w:rsidRDefault="00541A41" w:rsidP="00541A4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A41">
              <w:rPr>
                <w:rFonts w:ascii="Calibri" w:hAnsi="Calibri" w:cs="Calibri"/>
                <w:color w:val="000000"/>
                <w:sz w:val="22"/>
                <w:szCs w:val="22"/>
              </w:rPr>
              <w:t>км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A41" w:rsidRPr="00541A41" w:rsidRDefault="00541A41" w:rsidP="00541A41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A41">
              <w:rPr>
                <w:rFonts w:ascii="Calibri" w:hAnsi="Calibri" w:cs="Calibri"/>
                <w:color w:val="000000"/>
                <w:sz w:val="22"/>
                <w:szCs w:val="22"/>
              </w:rPr>
              <w:t>доля</w:t>
            </w:r>
          </w:p>
        </w:tc>
      </w:tr>
      <w:tr w:rsidR="00541A41" w:rsidRPr="00541A41" w:rsidTr="00541A4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A41" w:rsidRPr="00541A41" w:rsidRDefault="00541A41" w:rsidP="00541A41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A41">
              <w:rPr>
                <w:rFonts w:ascii="Calibri" w:hAnsi="Calibri" w:cs="Calibri"/>
                <w:color w:val="000000"/>
                <w:sz w:val="22"/>
                <w:szCs w:val="22"/>
              </w:rPr>
              <w:t>Автозаводский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A41" w:rsidRPr="00541A41" w:rsidRDefault="00541A41" w:rsidP="00541A4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A41">
              <w:rPr>
                <w:rFonts w:ascii="Calibri" w:hAnsi="Calibri" w:cs="Calibri"/>
                <w:color w:val="000000"/>
                <w:sz w:val="22"/>
                <w:szCs w:val="22"/>
              </w:rPr>
              <w:t>486,03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A41" w:rsidRPr="00541A41" w:rsidRDefault="00541A41" w:rsidP="00541A4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A41">
              <w:rPr>
                <w:rFonts w:ascii="Calibri" w:hAnsi="Calibri" w:cs="Calibri"/>
                <w:color w:val="000000"/>
                <w:sz w:val="22"/>
                <w:szCs w:val="22"/>
              </w:rPr>
              <w:t>80,75%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A41" w:rsidRPr="00541A41" w:rsidRDefault="00541A41" w:rsidP="00541A4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A41">
              <w:rPr>
                <w:rFonts w:ascii="Calibri" w:hAnsi="Calibri" w:cs="Calibri"/>
                <w:color w:val="000000"/>
                <w:sz w:val="22"/>
                <w:szCs w:val="22"/>
              </w:rPr>
              <w:t>511,9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A41" w:rsidRPr="00541A41" w:rsidRDefault="00541A41" w:rsidP="00541A4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A41">
              <w:rPr>
                <w:rFonts w:ascii="Calibri" w:hAnsi="Calibri" w:cs="Calibri"/>
                <w:color w:val="000000"/>
                <w:sz w:val="22"/>
                <w:szCs w:val="22"/>
              </w:rPr>
              <w:t>84,85%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A41" w:rsidRPr="00541A41" w:rsidRDefault="00541A41" w:rsidP="00541A4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A41">
              <w:rPr>
                <w:rFonts w:ascii="Calibri" w:hAnsi="Calibri" w:cs="Calibri"/>
                <w:color w:val="000000"/>
                <w:sz w:val="22"/>
                <w:szCs w:val="22"/>
              </w:rPr>
              <w:t>511,9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A41" w:rsidRPr="00541A41" w:rsidRDefault="00541A41" w:rsidP="00541A4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A41">
              <w:rPr>
                <w:rFonts w:ascii="Calibri" w:hAnsi="Calibri" w:cs="Calibri"/>
                <w:color w:val="000000"/>
                <w:sz w:val="22"/>
                <w:szCs w:val="22"/>
              </w:rPr>
              <w:t>84,85%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A41" w:rsidRPr="00541A41" w:rsidRDefault="00541A41" w:rsidP="00541A4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A41">
              <w:rPr>
                <w:rFonts w:ascii="Calibri" w:hAnsi="Calibri" w:cs="Calibri"/>
                <w:color w:val="000000"/>
                <w:sz w:val="22"/>
                <w:szCs w:val="22"/>
              </w:rPr>
              <w:t>449,26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A41" w:rsidRPr="00541A41" w:rsidRDefault="00541A41" w:rsidP="00541A4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A41">
              <w:rPr>
                <w:rFonts w:ascii="Calibri" w:hAnsi="Calibri" w:cs="Calibri"/>
                <w:color w:val="000000"/>
                <w:sz w:val="22"/>
                <w:szCs w:val="22"/>
              </w:rPr>
              <w:t>81,12%</w:t>
            </w:r>
          </w:p>
        </w:tc>
      </w:tr>
      <w:tr w:rsidR="00541A41" w:rsidRPr="00541A41" w:rsidTr="00541A4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A41" w:rsidRPr="00541A41" w:rsidRDefault="00541A41" w:rsidP="00541A41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A41">
              <w:rPr>
                <w:rFonts w:ascii="Calibri" w:hAnsi="Calibri" w:cs="Calibri"/>
                <w:color w:val="000000"/>
                <w:sz w:val="22"/>
                <w:szCs w:val="22"/>
              </w:rPr>
              <w:t>Центральный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A41" w:rsidRPr="00541A41" w:rsidRDefault="00541A41" w:rsidP="00541A4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A41">
              <w:rPr>
                <w:rFonts w:ascii="Calibri" w:hAnsi="Calibri" w:cs="Calibri"/>
                <w:color w:val="000000"/>
                <w:sz w:val="22"/>
                <w:szCs w:val="22"/>
              </w:rPr>
              <w:t>115,87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A41" w:rsidRPr="00541A41" w:rsidRDefault="00541A41" w:rsidP="00541A4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A41">
              <w:rPr>
                <w:rFonts w:ascii="Calibri" w:hAnsi="Calibri" w:cs="Calibri"/>
                <w:color w:val="000000"/>
                <w:sz w:val="22"/>
                <w:szCs w:val="22"/>
              </w:rPr>
              <w:t>19,25%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A41" w:rsidRPr="00541A41" w:rsidRDefault="00541A41" w:rsidP="00541A4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A41">
              <w:rPr>
                <w:rFonts w:ascii="Calibri" w:hAnsi="Calibri" w:cs="Calibri"/>
                <w:color w:val="000000"/>
                <w:sz w:val="22"/>
                <w:szCs w:val="22"/>
              </w:rPr>
              <w:t>66,8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A41" w:rsidRPr="00541A41" w:rsidRDefault="00541A41" w:rsidP="00541A4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A41">
              <w:rPr>
                <w:rFonts w:ascii="Calibri" w:hAnsi="Calibri" w:cs="Calibri"/>
                <w:color w:val="000000"/>
                <w:sz w:val="22"/>
                <w:szCs w:val="22"/>
              </w:rPr>
              <w:t>11,07%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A41" w:rsidRPr="00541A41" w:rsidRDefault="00541A41" w:rsidP="00541A4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A41">
              <w:rPr>
                <w:rFonts w:ascii="Calibri" w:hAnsi="Calibri" w:cs="Calibri"/>
                <w:color w:val="000000"/>
                <w:sz w:val="22"/>
                <w:szCs w:val="22"/>
              </w:rPr>
              <w:t>66,8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A41" w:rsidRPr="00541A41" w:rsidRDefault="00541A41" w:rsidP="00541A4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A41">
              <w:rPr>
                <w:rFonts w:ascii="Calibri" w:hAnsi="Calibri" w:cs="Calibri"/>
                <w:color w:val="000000"/>
                <w:sz w:val="22"/>
                <w:szCs w:val="22"/>
              </w:rPr>
              <w:t>11,07%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A41" w:rsidRPr="00541A41" w:rsidRDefault="00541A41" w:rsidP="00541A4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A41">
              <w:rPr>
                <w:rFonts w:ascii="Calibri" w:hAnsi="Calibri" w:cs="Calibri"/>
                <w:color w:val="000000"/>
                <w:sz w:val="22"/>
                <w:szCs w:val="22"/>
              </w:rPr>
              <w:t>79,95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A41" w:rsidRPr="00541A41" w:rsidRDefault="00541A41" w:rsidP="00541A4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A41">
              <w:rPr>
                <w:rFonts w:ascii="Calibri" w:hAnsi="Calibri" w:cs="Calibri"/>
                <w:color w:val="000000"/>
                <w:sz w:val="22"/>
                <w:szCs w:val="22"/>
              </w:rPr>
              <w:t>14,44%</w:t>
            </w:r>
          </w:p>
        </w:tc>
      </w:tr>
      <w:tr w:rsidR="00541A41" w:rsidRPr="00541A41" w:rsidTr="00541A4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A41" w:rsidRPr="00541A41" w:rsidRDefault="00541A41" w:rsidP="00541A41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A41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Комсомольский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A41" w:rsidRPr="00541A41" w:rsidRDefault="00541A41" w:rsidP="00541A41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A41">
              <w:rPr>
                <w:rFonts w:ascii="Calibri" w:hAnsi="Calibri" w:cs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A41" w:rsidRPr="00541A41" w:rsidRDefault="00541A41" w:rsidP="00541A4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A41">
              <w:rPr>
                <w:rFonts w:ascii="Calibri" w:hAnsi="Calibri" w:cs="Calibri"/>
                <w:color w:val="000000"/>
                <w:sz w:val="22"/>
                <w:szCs w:val="22"/>
              </w:rPr>
              <w:t>0,00%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A41" w:rsidRPr="00541A41" w:rsidRDefault="00541A41" w:rsidP="00541A4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A41">
              <w:rPr>
                <w:rFonts w:ascii="Calibri" w:hAnsi="Calibri" w:cs="Calibri"/>
                <w:color w:val="000000"/>
                <w:sz w:val="22"/>
                <w:szCs w:val="22"/>
              </w:rPr>
              <w:t>24,6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A41" w:rsidRPr="00541A41" w:rsidRDefault="00541A41" w:rsidP="00541A4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A41">
              <w:rPr>
                <w:rFonts w:ascii="Calibri" w:hAnsi="Calibri" w:cs="Calibri"/>
                <w:color w:val="000000"/>
                <w:sz w:val="22"/>
                <w:szCs w:val="22"/>
              </w:rPr>
              <w:t>4,08%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A41" w:rsidRPr="00541A41" w:rsidRDefault="00541A41" w:rsidP="00541A4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A41">
              <w:rPr>
                <w:rFonts w:ascii="Calibri" w:hAnsi="Calibri" w:cs="Calibri"/>
                <w:color w:val="000000"/>
                <w:sz w:val="22"/>
                <w:szCs w:val="22"/>
              </w:rPr>
              <w:t>24,6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A41" w:rsidRPr="00541A41" w:rsidRDefault="00541A41" w:rsidP="00541A4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A41">
              <w:rPr>
                <w:rFonts w:ascii="Calibri" w:hAnsi="Calibri" w:cs="Calibri"/>
                <w:color w:val="000000"/>
                <w:sz w:val="22"/>
                <w:szCs w:val="22"/>
              </w:rPr>
              <w:t>4,08%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A41" w:rsidRPr="00541A41" w:rsidRDefault="00541A41" w:rsidP="00541A4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A41">
              <w:rPr>
                <w:rFonts w:ascii="Calibri" w:hAnsi="Calibri" w:cs="Calibri"/>
                <w:color w:val="000000"/>
                <w:sz w:val="22"/>
                <w:szCs w:val="22"/>
              </w:rPr>
              <w:t>24,6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A41" w:rsidRPr="00541A41" w:rsidRDefault="00541A41" w:rsidP="00541A41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41A41">
              <w:rPr>
                <w:rFonts w:ascii="Calibri" w:hAnsi="Calibri" w:cs="Calibri"/>
                <w:color w:val="000000"/>
                <w:sz w:val="22"/>
                <w:szCs w:val="22"/>
              </w:rPr>
              <w:t>4,44%</w:t>
            </w:r>
          </w:p>
        </w:tc>
      </w:tr>
      <w:tr w:rsidR="00541A41" w:rsidRPr="00541A41" w:rsidTr="00541A41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A41" w:rsidRPr="00541A41" w:rsidRDefault="00541A41" w:rsidP="00541A41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41A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A41" w:rsidRPr="00541A41" w:rsidRDefault="00541A41" w:rsidP="00541A41">
            <w:pPr>
              <w:ind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41A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601,9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A41" w:rsidRPr="00541A41" w:rsidRDefault="00541A41" w:rsidP="00541A41">
            <w:pPr>
              <w:ind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41A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100,00%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A41" w:rsidRPr="00541A41" w:rsidRDefault="00541A41" w:rsidP="00541A41">
            <w:pPr>
              <w:ind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41A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603,3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A41" w:rsidRPr="00541A41" w:rsidRDefault="00541A41" w:rsidP="00541A41">
            <w:pPr>
              <w:ind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41A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100,00%</w:t>
            </w:r>
          </w:p>
        </w:tc>
        <w:tc>
          <w:tcPr>
            <w:tcW w:w="7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A41" w:rsidRPr="00541A41" w:rsidRDefault="00541A41" w:rsidP="00541A41">
            <w:pPr>
              <w:ind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41A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603,3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A41" w:rsidRPr="00541A41" w:rsidRDefault="00541A41" w:rsidP="00541A41">
            <w:pPr>
              <w:ind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41A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100,00%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A41" w:rsidRPr="00541A41" w:rsidRDefault="00541A41" w:rsidP="00541A41">
            <w:pPr>
              <w:ind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41A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553,81</w:t>
            </w:r>
          </w:p>
        </w:tc>
        <w:tc>
          <w:tcPr>
            <w:tcW w:w="11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41A41" w:rsidRPr="00541A41" w:rsidRDefault="00541A41" w:rsidP="00541A41">
            <w:pPr>
              <w:ind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41A41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100,00%</w:t>
            </w:r>
          </w:p>
        </w:tc>
      </w:tr>
    </w:tbl>
    <w:p w:rsidR="00541A41" w:rsidRDefault="00541A41" w:rsidP="00541A41">
      <w:pPr>
        <w:spacing w:line="271" w:lineRule="auto"/>
        <w:ind w:rightChars="-9" w:right="-22" w:firstLine="0"/>
        <w:rPr>
          <w:b/>
          <w:color w:val="000000"/>
          <w:sz w:val="20"/>
          <w:szCs w:val="20"/>
        </w:rPr>
      </w:pPr>
    </w:p>
    <w:tbl>
      <w:tblPr>
        <w:tblW w:w="7420" w:type="dxa"/>
        <w:tblInd w:w="93" w:type="dxa"/>
        <w:tblLook w:val="04A0" w:firstRow="1" w:lastRow="0" w:firstColumn="1" w:lastColumn="0" w:noHBand="0" w:noVBand="1"/>
      </w:tblPr>
      <w:tblGrid>
        <w:gridCol w:w="1723"/>
        <w:gridCol w:w="834"/>
        <w:gridCol w:w="1086"/>
        <w:gridCol w:w="834"/>
        <w:gridCol w:w="1086"/>
        <w:gridCol w:w="834"/>
        <w:gridCol w:w="1086"/>
      </w:tblGrid>
      <w:tr w:rsidR="005249D2" w:rsidRPr="005249D2" w:rsidTr="005249D2">
        <w:trPr>
          <w:trHeight w:val="300"/>
        </w:trPr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249D2" w:rsidRPr="005249D2" w:rsidRDefault="005249D2" w:rsidP="005249D2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49D2">
              <w:rPr>
                <w:rFonts w:ascii="Calibri" w:hAnsi="Calibri" w:cs="Calibri"/>
                <w:color w:val="000000"/>
                <w:sz w:val="22"/>
                <w:szCs w:val="22"/>
              </w:rPr>
              <w:t>Район</w:t>
            </w:r>
          </w:p>
        </w:tc>
        <w:tc>
          <w:tcPr>
            <w:tcW w:w="5760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5249D2" w:rsidRPr="005249D2" w:rsidRDefault="005249D2" w:rsidP="005249D2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49D2">
              <w:rPr>
                <w:rFonts w:ascii="Calibri" w:hAnsi="Calibri" w:cs="Calibri"/>
                <w:color w:val="000000"/>
                <w:sz w:val="22"/>
                <w:szCs w:val="22"/>
              </w:rPr>
              <w:t>Процент ветхих сетей</w:t>
            </w:r>
          </w:p>
        </w:tc>
      </w:tr>
      <w:tr w:rsidR="005249D2" w:rsidRPr="005249D2" w:rsidTr="005249D2">
        <w:trPr>
          <w:trHeight w:val="300"/>
        </w:trPr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9D2" w:rsidRPr="005249D2" w:rsidRDefault="005249D2" w:rsidP="005249D2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9D2" w:rsidRPr="005249D2" w:rsidRDefault="005249D2" w:rsidP="005249D2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49D2">
              <w:rPr>
                <w:rFonts w:ascii="Calibri" w:hAnsi="Calibri" w:cs="Calibri"/>
                <w:color w:val="000000"/>
                <w:sz w:val="22"/>
                <w:szCs w:val="22"/>
              </w:rPr>
              <w:t>2020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9D2" w:rsidRPr="005249D2" w:rsidRDefault="005249D2" w:rsidP="005249D2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49D2">
              <w:rPr>
                <w:rFonts w:ascii="Calibri" w:hAnsi="Calibri" w:cs="Calibri"/>
                <w:color w:val="000000"/>
                <w:sz w:val="22"/>
                <w:szCs w:val="22"/>
              </w:rPr>
              <w:t>2021</w:t>
            </w:r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9D2" w:rsidRPr="005249D2" w:rsidRDefault="005249D2" w:rsidP="005249D2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49D2">
              <w:rPr>
                <w:rFonts w:ascii="Calibri" w:hAnsi="Calibri" w:cs="Calibri"/>
                <w:color w:val="000000"/>
                <w:sz w:val="22"/>
                <w:szCs w:val="22"/>
              </w:rPr>
              <w:t>2024</w:t>
            </w:r>
          </w:p>
        </w:tc>
      </w:tr>
      <w:tr w:rsidR="005249D2" w:rsidRPr="005249D2" w:rsidTr="005249D2">
        <w:trPr>
          <w:trHeight w:val="300"/>
        </w:trPr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49D2" w:rsidRPr="005249D2" w:rsidRDefault="005249D2" w:rsidP="005249D2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9D2" w:rsidRPr="005249D2" w:rsidRDefault="005249D2" w:rsidP="005249D2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49D2">
              <w:rPr>
                <w:rFonts w:ascii="Calibri" w:hAnsi="Calibri" w:cs="Calibri"/>
                <w:color w:val="000000"/>
                <w:sz w:val="22"/>
                <w:szCs w:val="22"/>
              </w:rPr>
              <w:t>км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9D2" w:rsidRPr="005249D2" w:rsidRDefault="005249D2" w:rsidP="005249D2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49D2">
              <w:rPr>
                <w:rFonts w:ascii="Calibri" w:hAnsi="Calibri" w:cs="Calibri"/>
                <w:color w:val="000000"/>
                <w:sz w:val="22"/>
                <w:szCs w:val="22"/>
              </w:rPr>
              <w:t>доля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9D2" w:rsidRPr="005249D2" w:rsidRDefault="005249D2" w:rsidP="005249D2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49D2">
              <w:rPr>
                <w:rFonts w:ascii="Calibri" w:hAnsi="Calibri" w:cs="Calibri"/>
                <w:color w:val="000000"/>
                <w:sz w:val="22"/>
                <w:szCs w:val="22"/>
              </w:rPr>
              <w:t>км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9D2" w:rsidRPr="005249D2" w:rsidRDefault="005249D2" w:rsidP="005249D2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49D2">
              <w:rPr>
                <w:rFonts w:ascii="Calibri" w:hAnsi="Calibri" w:cs="Calibri"/>
                <w:color w:val="000000"/>
                <w:sz w:val="22"/>
                <w:szCs w:val="22"/>
              </w:rPr>
              <w:t>доля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9D2" w:rsidRPr="005249D2" w:rsidRDefault="005249D2" w:rsidP="005249D2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49D2">
              <w:rPr>
                <w:rFonts w:ascii="Calibri" w:hAnsi="Calibri" w:cs="Calibri"/>
                <w:color w:val="000000"/>
                <w:sz w:val="22"/>
                <w:szCs w:val="22"/>
              </w:rPr>
              <w:t>км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9D2" w:rsidRPr="005249D2" w:rsidRDefault="005249D2" w:rsidP="005249D2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49D2">
              <w:rPr>
                <w:rFonts w:ascii="Calibri" w:hAnsi="Calibri" w:cs="Calibri"/>
                <w:color w:val="000000"/>
                <w:sz w:val="22"/>
                <w:szCs w:val="22"/>
              </w:rPr>
              <w:t>доля</w:t>
            </w:r>
          </w:p>
        </w:tc>
      </w:tr>
      <w:tr w:rsidR="005249D2" w:rsidRPr="005249D2" w:rsidTr="005249D2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9D2" w:rsidRPr="005249D2" w:rsidRDefault="005249D2" w:rsidP="005249D2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49D2">
              <w:rPr>
                <w:rFonts w:ascii="Calibri" w:hAnsi="Calibri" w:cs="Calibri"/>
                <w:color w:val="000000"/>
                <w:sz w:val="22"/>
                <w:szCs w:val="22"/>
              </w:rPr>
              <w:t>Автозаводский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9D2" w:rsidRPr="005249D2" w:rsidRDefault="005249D2" w:rsidP="005249D2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49D2">
              <w:rPr>
                <w:rFonts w:ascii="Calibri" w:hAnsi="Calibri" w:cs="Calibri"/>
                <w:color w:val="000000"/>
                <w:sz w:val="22"/>
                <w:szCs w:val="22"/>
              </w:rPr>
              <w:t>354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9D2" w:rsidRPr="005249D2" w:rsidRDefault="005249D2" w:rsidP="005249D2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49D2">
              <w:rPr>
                <w:rFonts w:ascii="Calibri" w:hAnsi="Calibri" w:cs="Calibri"/>
                <w:color w:val="000000"/>
                <w:sz w:val="22"/>
                <w:szCs w:val="22"/>
              </w:rPr>
              <w:t>69,15%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9D2" w:rsidRPr="005249D2" w:rsidRDefault="005249D2" w:rsidP="005249D2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49D2">
              <w:rPr>
                <w:rFonts w:ascii="Calibri" w:hAnsi="Calibri" w:cs="Calibri"/>
                <w:color w:val="000000"/>
                <w:sz w:val="22"/>
                <w:szCs w:val="22"/>
              </w:rPr>
              <w:t>354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9D2" w:rsidRPr="005249D2" w:rsidRDefault="005249D2" w:rsidP="005249D2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49D2">
              <w:rPr>
                <w:rFonts w:ascii="Calibri" w:hAnsi="Calibri" w:cs="Calibri"/>
                <w:color w:val="000000"/>
                <w:sz w:val="22"/>
                <w:szCs w:val="22"/>
              </w:rPr>
              <w:t>69,15%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9D2" w:rsidRPr="005249D2" w:rsidRDefault="005249D2" w:rsidP="005249D2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49D2">
              <w:rPr>
                <w:rFonts w:ascii="Calibri" w:hAnsi="Calibri" w:cs="Calibri"/>
                <w:color w:val="000000"/>
                <w:sz w:val="22"/>
                <w:szCs w:val="22"/>
              </w:rPr>
              <w:t>354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9D2" w:rsidRPr="005249D2" w:rsidRDefault="005249D2" w:rsidP="005249D2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49D2">
              <w:rPr>
                <w:rFonts w:ascii="Calibri" w:hAnsi="Calibri" w:cs="Calibri"/>
                <w:color w:val="000000"/>
                <w:sz w:val="22"/>
                <w:szCs w:val="22"/>
              </w:rPr>
              <w:t>78,80%</w:t>
            </w:r>
          </w:p>
        </w:tc>
      </w:tr>
      <w:tr w:rsidR="005249D2" w:rsidRPr="005249D2" w:rsidTr="005249D2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9D2" w:rsidRPr="005249D2" w:rsidRDefault="005249D2" w:rsidP="005249D2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49D2">
              <w:rPr>
                <w:rFonts w:ascii="Calibri" w:hAnsi="Calibri" w:cs="Calibri"/>
                <w:color w:val="000000"/>
                <w:sz w:val="22"/>
                <w:szCs w:val="22"/>
              </w:rPr>
              <w:t>Центральный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9D2" w:rsidRPr="005249D2" w:rsidRDefault="005249D2" w:rsidP="005249D2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49D2">
              <w:rPr>
                <w:rFonts w:ascii="Calibri" w:hAnsi="Calibri" w:cs="Calibri"/>
                <w:color w:val="000000"/>
                <w:sz w:val="22"/>
                <w:szCs w:val="22"/>
              </w:rPr>
              <w:t>38,2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9D2" w:rsidRPr="005249D2" w:rsidRDefault="005249D2" w:rsidP="005249D2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49D2">
              <w:rPr>
                <w:rFonts w:ascii="Calibri" w:hAnsi="Calibri" w:cs="Calibri"/>
                <w:color w:val="000000"/>
                <w:sz w:val="22"/>
                <w:szCs w:val="22"/>
              </w:rPr>
              <w:t>57,19%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9D2" w:rsidRPr="005249D2" w:rsidRDefault="005249D2" w:rsidP="005249D2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49D2">
              <w:rPr>
                <w:rFonts w:ascii="Calibri" w:hAnsi="Calibri" w:cs="Calibri"/>
                <w:color w:val="000000"/>
                <w:sz w:val="22"/>
                <w:szCs w:val="22"/>
              </w:rPr>
              <w:t>38,2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9D2" w:rsidRPr="005249D2" w:rsidRDefault="005249D2" w:rsidP="005249D2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49D2">
              <w:rPr>
                <w:rFonts w:ascii="Calibri" w:hAnsi="Calibri" w:cs="Calibri"/>
                <w:color w:val="000000"/>
                <w:sz w:val="22"/>
                <w:szCs w:val="22"/>
              </w:rPr>
              <w:t>57,19%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9D2" w:rsidRPr="005249D2" w:rsidRDefault="005249D2" w:rsidP="005249D2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49D2">
              <w:rPr>
                <w:rFonts w:ascii="Calibri" w:hAnsi="Calibri" w:cs="Calibri"/>
                <w:color w:val="000000"/>
                <w:sz w:val="22"/>
                <w:szCs w:val="22"/>
              </w:rPr>
              <w:t>48,2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9D2" w:rsidRPr="005249D2" w:rsidRDefault="005249D2" w:rsidP="005249D2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49D2">
              <w:rPr>
                <w:rFonts w:ascii="Calibri" w:hAnsi="Calibri" w:cs="Calibri"/>
                <w:color w:val="000000"/>
                <w:sz w:val="22"/>
                <w:szCs w:val="22"/>
              </w:rPr>
              <w:t>60,29%</w:t>
            </w:r>
          </w:p>
        </w:tc>
      </w:tr>
      <w:tr w:rsidR="005249D2" w:rsidRPr="005249D2" w:rsidTr="005249D2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9D2" w:rsidRPr="005249D2" w:rsidRDefault="005249D2" w:rsidP="005249D2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49D2">
              <w:rPr>
                <w:rFonts w:ascii="Calibri" w:hAnsi="Calibri" w:cs="Calibri"/>
                <w:color w:val="000000"/>
                <w:sz w:val="22"/>
                <w:szCs w:val="22"/>
              </w:rPr>
              <w:t>Комсомольский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9D2" w:rsidRPr="005249D2" w:rsidRDefault="005249D2" w:rsidP="005249D2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49D2">
              <w:rPr>
                <w:rFonts w:ascii="Calibri" w:hAnsi="Calibri" w:cs="Calibri"/>
                <w:color w:val="000000"/>
                <w:sz w:val="22"/>
                <w:szCs w:val="22"/>
              </w:rPr>
              <w:t>18,6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9D2" w:rsidRPr="005249D2" w:rsidRDefault="005249D2" w:rsidP="005249D2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49D2">
              <w:rPr>
                <w:rFonts w:ascii="Calibri" w:hAnsi="Calibri" w:cs="Calibri"/>
                <w:color w:val="000000"/>
                <w:sz w:val="22"/>
                <w:szCs w:val="22"/>
              </w:rPr>
              <w:t>75,61%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9D2" w:rsidRPr="005249D2" w:rsidRDefault="005249D2" w:rsidP="005249D2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49D2">
              <w:rPr>
                <w:rFonts w:ascii="Calibri" w:hAnsi="Calibri" w:cs="Calibri"/>
                <w:color w:val="000000"/>
                <w:sz w:val="22"/>
                <w:szCs w:val="22"/>
              </w:rPr>
              <w:t>18,6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9D2" w:rsidRPr="005249D2" w:rsidRDefault="005249D2" w:rsidP="005249D2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49D2">
              <w:rPr>
                <w:rFonts w:ascii="Calibri" w:hAnsi="Calibri" w:cs="Calibri"/>
                <w:color w:val="000000"/>
                <w:sz w:val="22"/>
                <w:szCs w:val="22"/>
              </w:rPr>
              <w:t>4,08%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9D2" w:rsidRPr="005249D2" w:rsidRDefault="005249D2" w:rsidP="005249D2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49D2">
              <w:rPr>
                <w:rFonts w:ascii="Calibri" w:hAnsi="Calibri" w:cs="Calibri"/>
                <w:color w:val="000000"/>
                <w:sz w:val="22"/>
                <w:szCs w:val="22"/>
              </w:rPr>
              <w:t>18,6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9D2" w:rsidRPr="005249D2" w:rsidRDefault="005249D2" w:rsidP="005249D2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5249D2">
              <w:rPr>
                <w:rFonts w:ascii="Calibri" w:hAnsi="Calibri" w:cs="Calibri"/>
                <w:color w:val="000000"/>
                <w:sz w:val="22"/>
                <w:szCs w:val="22"/>
              </w:rPr>
              <w:t>75,61%</w:t>
            </w:r>
          </w:p>
        </w:tc>
      </w:tr>
      <w:tr w:rsidR="005249D2" w:rsidRPr="005249D2" w:rsidTr="005249D2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9D2" w:rsidRPr="005249D2" w:rsidRDefault="005249D2" w:rsidP="005249D2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249D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9D2" w:rsidRPr="005249D2" w:rsidRDefault="005249D2" w:rsidP="005249D2">
            <w:pPr>
              <w:ind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249D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410,8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9D2" w:rsidRPr="005249D2" w:rsidRDefault="005249D2" w:rsidP="005249D2">
            <w:pPr>
              <w:ind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249D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68,09%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9D2" w:rsidRPr="005249D2" w:rsidRDefault="005249D2" w:rsidP="005249D2">
            <w:pPr>
              <w:ind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249D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410,8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9D2" w:rsidRPr="005249D2" w:rsidRDefault="005249D2" w:rsidP="005249D2">
            <w:pPr>
              <w:ind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249D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68,09%</w:t>
            </w:r>
          </w:p>
        </w:tc>
        <w:tc>
          <w:tcPr>
            <w:tcW w:w="8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9D2" w:rsidRPr="005249D2" w:rsidRDefault="005249D2" w:rsidP="005249D2">
            <w:pPr>
              <w:ind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249D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420,8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249D2" w:rsidRPr="005249D2" w:rsidRDefault="005249D2" w:rsidP="005249D2">
            <w:pPr>
              <w:ind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5249D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75,98%</w:t>
            </w:r>
          </w:p>
        </w:tc>
      </w:tr>
    </w:tbl>
    <w:p w:rsidR="006E7FBC" w:rsidRDefault="006E7FBC" w:rsidP="008A4DB7">
      <w:pPr>
        <w:spacing w:line="271" w:lineRule="auto"/>
        <w:ind w:rightChars="-9" w:right="-22" w:firstLine="0"/>
        <w:jc w:val="left"/>
        <w:rPr>
          <w:sz w:val="28"/>
          <w:szCs w:val="28"/>
        </w:rPr>
      </w:pPr>
    </w:p>
    <w:p w:rsidR="005B1123" w:rsidRPr="005249D2" w:rsidRDefault="005B1123" w:rsidP="00BD53FE">
      <w:pPr>
        <w:spacing w:line="271" w:lineRule="auto"/>
        <w:ind w:rightChars="-9" w:right="-22" w:firstLine="0"/>
        <w:jc w:val="center"/>
        <w:rPr>
          <w:b/>
          <w:color w:val="C00000"/>
        </w:rPr>
      </w:pPr>
      <w:r w:rsidRPr="005249D2">
        <w:rPr>
          <w:b/>
          <w:color w:val="C00000"/>
        </w:rPr>
        <w:t>Электроснабжение</w:t>
      </w:r>
    </w:p>
    <w:tbl>
      <w:tblPr>
        <w:tblW w:w="7426" w:type="dxa"/>
        <w:tblInd w:w="93" w:type="dxa"/>
        <w:tblLook w:val="04A0" w:firstRow="1" w:lastRow="0" w:firstColumn="1" w:lastColumn="0" w:noHBand="0" w:noVBand="1"/>
      </w:tblPr>
      <w:tblGrid>
        <w:gridCol w:w="1723"/>
        <w:gridCol w:w="1054"/>
        <w:gridCol w:w="991"/>
        <w:gridCol w:w="942"/>
        <w:gridCol w:w="991"/>
        <w:gridCol w:w="1007"/>
        <w:gridCol w:w="1060"/>
      </w:tblGrid>
      <w:tr w:rsidR="00A64500" w:rsidRPr="00A64500" w:rsidTr="00A64500">
        <w:trPr>
          <w:trHeight w:val="300"/>
        </w:trPr>
        <w:tc>
          <w:tcPr>
            <w:tcW w:w="166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500" w:rsidRPr="00A64500" w:rsidRDefault="00A64500" w:rsidP="00A6450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Район</w:t>
            </w:r>
          </w:p>
        </w:tc>
        <w:tc>
          <w:tcPr>
            <w:tcW w:w="57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500" w:rsidRPr="00A64500" w:rsidRDefault="00A64500" w:rsidP="00A6450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Протяженность сетей</w:t>
            </w:r>
          </w:p>
        </w:tc>
      </w:tr>
      <w:tr w:rsidR="00A64500" w:rsidRPr="00A64500" w:rsidTr="00A64500">
        <w:trPr>
          <w:trHeight w:val="300"/>
        </w:trPr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4500" w:rsidRPr="00A64500" w:rsidRDefault="00A64500" w:rsidP="00A6450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7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500" w:rsidRPr="00A64500" w:rsidRDefault="00A64500" w:rsidP="00A6450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2019</w:t>
            </w:r>
          </w:p>
        </w:tc>
      </w:tr>
      <w:tr w:rsidR="00A64500" w:rsidRPr="00A64500" w:rsidTr="00A64500">
        <w:trPr>
          <w:trHeight w:val="300"/>
        </w:trPr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4500" w:rsidRPr="00A64500" w:rsidRDefault="00A64500" w:rsidP="00A6450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20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500" w:rsidRPr="00A64500" w:rsidRDefault="00A64500" w:rsidP="00A6450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500" w:rsidRPr="00A64500" w:rsidRDefault="00A64500" w:rsidP="00A6450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магистральные</w:t>
            </w:r>
          </w:p>
        </w:tc>
        <w:tc>
          <w:tcPr>
            <w:tcW w:w="188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500" w:rsidRPr="00A64500" w:rsidRDefault="00A64500" w:rsidP="00A6450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внутриквартальные</w:t>
            </w:r>
          </w:p>
        </w:tc>
      </w:tr>
      <w:tr w:rsidR="00A64500" w:rsidRPr="00A64500" w:rsidTr="00A64500">
        <w:trPr>
          <w:trHeight w:val="300"/>
        </w:trPr>
        <w:tc>
          <w:tcPr>
            <w:tcW w:w="166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A64500" w:rsidRPr="00A64500" w:rsidRDefault="00A64500" w:rsidP="00A6450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500" w:rsidRPr="00A64500" w:rsidRDefault="00A64500" w:rsidP="00A6450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км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500" w:rsidRPr="00A64500" w:rsidRDefault="00A64500" w:rsidP="00A6450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доля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500" w:rsidRPr="00A64500" w:rsidRDefault="00A64500" w:rsidP="00A6450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км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500" w:rsidRPr="00A64500" w:rsidRDefault="00A64500" w:rsidP="00A6450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доля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500" w:rsidRPr="00A64500" w:rsidRDefault="00A64500" w:rsidP="00A6450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км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64500" w:rsidRPr="00A64500" w:rsidRDefault="00A64500" w:rsidP="00A6450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доля</w:t>
            </w:r>
          </w:p>
        </w:tc>
      </w:tr>
      <w:tr w:rsidR="00A64500" w:rsidRPr="00A64500" w:rsidTr="00A64500">
        <w:trPr>
          <w:trHeight w:val="300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Автозаводский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556,06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44,37%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249,691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49,93%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306,369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40,67%</w:t>
            </w:r>
          </w:p>
        </w:tc>
      </w:tr>
      <w:tr w:rsidR="00A64500" w:rsidRPr="00A64500" w:rsidTr="00A64500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Центральный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375,294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29,94%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158,751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31,75%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216,543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28,75%</w:t>
            </w:r>
          </w:p>
        </w:tc>
      </w:tr>
      <w:tr w:rsidR="00A64500" w:rsidRPr="00A64500" w:rsidTr="00A64500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Комсомольский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321,982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25,69%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91,602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18,32%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230,38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30,58%</w:t>
            </w:r>
          </w:p>
        </w:tc>
      </w:tr>
      <w:tr w:rsidR="00A64500" w:rsidRPr="00A64500" w:rsidTr="00A64500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1253,336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100,00%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500,044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100,00%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753,292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100,00%</w:t>
            </w:r>
          </w:p>
        </w:tc>
      </w:tr>
      <w:tr w:rsidR="00A64500" w:rsidRPr="00A64500" w:rsidTr="00A64500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4500" w:rsidRPr="00A64500" w:rsidRDefault="00A64500" w:rsidP="00A6450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2020</w:t>
            </w:r>
          </w:p>
        </w:tc>
      </w:tr>
      <w:tr w:rsidR="00A64500" w:rsidRPr="00A64500" w:rsidTr="00A64500">
        <w:trPr>
          <w:trHeight w:val="300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Автозаводский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569,189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44,70%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319,498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41,31%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249,691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49,93%</w:t>
            </w:r>
          </w:p>
        </w:tc>
      </w:tr>
      <w:tr w:rsidR="00A64500" w:rsidRPr="00A64500" w:rsidTr="00A64500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Центральный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382,284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30,02%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223,533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28,90%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158,751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31,75%</w:t>
            </w:r>
          </w:p>
        </w:tc>
      </w:tr>
      <w:tr w:rsidR="00A64500" w:rsidRPr="00A64500" w:rsidTr="00A64500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Комсомольский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321,982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25,28%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230,38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29,79%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91,602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18,32%</w:t>
            </w:r>
          </w:p>
        </w:tc>
      </w:tr>
      <w:tr w:rsidR="00A64500" w:rsidRPr="00A64500" w:rsidTr="00A64500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1273,455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100,00%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773,411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100,00%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500,044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100,00%</w:t>
            </w:r>
          </w:p>
        </w:tc>
      </w:tr>
      <w:tr w:rsidR="00A64500" w:rsidRPr="00A64500" w:rsidTr="00A64500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4500" w:rsidRPr="00A64500" w:rsidRDefault="00A64500" w:rsidP="00A64500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2021</w:t>
            </w:r>
          </w:p>
        </w:tc>
      </w:tr>
      <w:tr w:rsidR="00A64500" w:rsidRPr="00A64500" w:rsidTr="00A64500">
        <w:trPr>
          <w:trHeight w:val="300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Автозаводский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574,021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44,36%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249,691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48,63%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324,33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41,55%</w:t>
            </w:r>
          </w:p>
        </w:tc>
      </w:tr>
      <w:tr w:rsidR="00A64500" w:rsidRPr="00A64500" w:rsidTr="00A64500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Центральный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392,418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30,33%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166,581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32,44%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225,837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28,93%</w:t>
            </w:r>
          </w:p>
        </w:tc>
      </w:tr>
      <w:tr w:rsidR="00A64500" w:rsidRPr="00A64500" w:rsidTr="00A64500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Комсомольский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327,588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25,32%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97,208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18,93%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230,38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29,52%</w:t>
            </w:r>
          </w:p>
        </w:tc>
      </w:tr>
      <w:tr w:rsidR="00A64500" w:rsidRPr="00A64500" w:rsidTr="00A64500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1294,027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100,00%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513,48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100,00%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780,547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100,00%</w:t>
            </w:r>
          </w:p>
        </w:tc>
      </w:tr>
      <w:tr w:rsidR="00A64500" w:rsidRPr="00A64500" w:rsidTr="00A64500">
        <w:trPr>
          <w:trHeight w:val="300"/>
        </w:trPr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</w:p>
        </w:tc>
        <w:tc>
          <w:tcPr>
            <w:tcW w:w="576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A64500" w:rsidRPr="00A64500" w:rsidRDefault="00A64500" w:rsidP="00FE78F7">
            <w:pPr>
              <w:ind w:firstLine="0"/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202</w:t>
            </w:r>
            <w:r w:rsidR="00FE78F7">
              <w:rPr>
                <w:rFonts w:ascii="Calibri" w:hAnsi="Calibri" w:cs="Calibri"/>
                <w:color w:val="000000"/>
                <w:sz w:val="22"/>
                <w:szCs w:val="22"/>
              </w:rPr>
              <w:t>3</w:t>
            </w:r>
          </w:p>
        </w:tc>
      </w:tr>
      <w:tr w:rsidR="00A64500" w:rsidRPr="00A64500" w:rsidTr="00A64500">
        <w:trPr>
          <w:trHeight w:val="300"/>
        </w:trPr>
        <w:tc>
          <w:tcPr>
            <w:tcW w:w="1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Автозаводский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578,232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44,68%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252,198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49,12%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326,034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41,77%</w:t>
            </w:r>
          </w:p>
        </w:tc>
      </w:tr>
      <w:tr w:rsidR="00A64500" w:rsidRPr="00A64500" w:rsidTr="00A64500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Центральный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395,249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30,54%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166,581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32,44%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228,668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29,30%</w:t>
            </w:r>
          </w:p>
        </w:tc>
      </w:tr>
      <w:tr w:rsidR="00A64500" w:rsidRPr="00A64500" w:rsidTr="00A64500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lef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Комсомольский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329,576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25,47%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97,208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18,93%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232,368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color w:val="000000"/>
                <w:sz w:val="22"/>
                <w:szCs w:val="22"/>
              </w:rPr>
              <w:t>29,77%</w:t>
            </w:r>
          </w:p>
        </w:tc>
      </w:tr>
      <w:tr w:rsidR="00A64500" w:rsidRPr="00A64500" w:rsidTr="00A64500">
        <w:trPr>
          <w:trHeight w:val="300"/>
        </w:trPr>
        <w:tc>
          <w:tcPr>
            <w:tcW w:w="16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lef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Всего</w:t>
            </w:r>
          </w:p>
        </w:tc>
        <w:tc>
          <w:tcPr>
            <w:tcW w:w="10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1303,057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100,70%</w:t>
            </w:r>
          </w:p>
        </w:tc>
        <w:tc>
          <w:tcPr>
            <w:tcW w:w="9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515,987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100,49%</w:t>
            </w:r>
          </w:p>
        </w:tc>
        <w:tc>
          <w:tcPr>
            <w:tcW w:w="9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787,07</w:t>
            </w:r>
          </w:p>
        </w:tc>
        <w:tc>
          <w:tcPr>
            <w:tcW w:w="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64500" w:rsidRPr="00A64500" w:rsidRDefault="00A64500" w:rsidP="00A64500">
            <w:pPr>
              <w:ind w:firstLine="0"/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A64500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100,84%</w:t>
            </w:r>
          </w:p>
        </w:tc>
      </w:tr>
    </w:tbl>
    <w:p w:rsidR="00A14959" w:rsidRDefault="00A14959" w:rsidP="00925C3E">
      <w:pPr>
        <w:spacing w:line="271" w:lineRule="auto"/>
        <w:ind w:rightChars="-9" w:right="-22" w:firstLine="0"/>
        <w:rPr>
          <w:sz w:val="28"/>
          <w:szCs w:val="28"/>
        </w:rPr>
      </w:pPr>
    </w:p>
    <w:p w:rsidR="00B531FD" w:rsidRDefault="00B531FD" w:rsidP="002B288A">
      <w:pPr>
        <w:pStyle w:val="af0"/>
        <w:spacing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  <w:r w:rsidRPr="00597A15">
        <w:rPr>
          <w:rFonts w:ascii="Times New Roman" w:hAnsi="Times New Roman" w:cs="Times New Roman"/>
          <w:sz w:val="24"/>
          <w:szCs w:val="24"/>
        </w:rPr>
        <w:t xml:space="preserve">Согласно представленной информации, объемы ремонтных работ, выполняемые </w:t>
      </w:r>
      <w:proofErr w:type="spellStart"/>
      <w:r w:rsidRPr="00597A15">
        <w:rPr>
          <w:rFonts w:ascii="Times New Roman" w:hAnsi="Times New Roman" w:cs="Times New Roman"/>
          <w:sz w:val="24"/>
          <w:szCs w:val="24"/>
        </w:rPr>
        <w:t>ресурсоснабжающими</w:t>
      </w:r>
      <w:proofErr w:type="spellEnd"/>
      <w:r w:rsidRPr="00597A15">
        <w:rPr>
          <w:rFonts w:ascii="Times New Roman" w:hAnsi="Times New Roman" w:cs="Times New Roman"/>
          <w:sz w:val="24"/>
          <w:szCs w:val="24"/>
        </w:rPr>
        <w:t xml:space="preserve"> организациями на инженерных сетях</w:t>
      </w:r>
      <w:r w:rsidR="002B2AA6">
        <w:rPr>
          <w:rFonts w:ascii="Times New Roman" w:hAnsi="Times New Roman" w:cs="Times New Roman"/>
          <w:sz w:val="24"/>
          <w:szCs w:val="24"/>
        </w:rPr>
        <w:t xml:space="preserve"> (</w:t>
      </w:r>
      <w:proofErr w:type="gramStart"/>
      <w:r w:rsidR="002B2AA6">
        <w:rPr>
          <w:rFonts w:ascii="Times New Roman" w:hAnsi="Times New Roman" w:cs="Times New Roman"/>
          <w:sz w:val="24"/>
          <w:szCs w:val="24"/>
        </w:rPr>
        <w:t>км</w:t>
      </w:r>
      <w:proofErr w:type="gramEnd"/>
      <w:r w:rsidR="002B2AA6">
        <w:rPr>
          <w:rFonts w:ascii="Times New Roman" w:hAnsi="Times New Roman" w:cs="Times New Roman"/>
          <w:sz w:val="24"/>
          <w:szCs w:val="24"/>
        </w:rPr>
        <w:t>)</w:t>
      </w:r>
      <w:r w:rsidRPr="00597A15">
        <w:rPr>
          <w:rFonts w:ascii="Times New Roman" w:hAnsi="Times New Roman" w:cs="Times New Roman"/>
          <w:sz w:val="24"/>
          <w:szCs w:val="24"/>
        </w:rPr>
        <w:t xml:space="preserve"> в 202</w:t>
      </w:r>
      <w:r w:rsidR="002B2AA6">
        <w:rPr>
          <w:rFonts w:ascii="Times New Roman" w:hAnsi="Times New Roman" w:cs="Times New Roman"/>
          <w:sz w:val="24"/>
          <w:szCs w:val="24"/>
        </w:rPr>
        <w:t>3</w:t>
      </w:r>
      <w:r w:rsidRPr="00597A15">
        <w:rPr>
          <w:rFonts w:ascii="Times New Roman" w:hAnsi="Times New Roman" w:cs="Times New Roman"/>
          <w:sz w:val="24"/>
          <w:szCs w:val="24"/>
        </w:rPr>
        <w:t xml:space="preserve"> году в сравнении с предыдущим</w:t>
      </w:r>
      <w:r w:rsidR="002B288A">
        <w:rPr>
          <w:rFonts w:ascii="Times New Roman" w:hAnsi="Times New Roman" w:cs="Times New Roman"/>
          <w:sz w:val="24"/>
          <w:szCs w:val="24"/>
        </w:rPr>
        <w:t>и</w:t>
      </w:r>
      <w:r w:rsidRPr="00597A15">
        <w:rPr>
          <w:rFonts w:ascii="Times New Roman" w:hAnsi="Times New Roman" w:cs="Times New Roman"/>
          <w:sz w:val="24"/>
          <w:szCs w:val="24"/>
        </w:rPr>
        <w:t xml:space="preserve"> </w:t>
      </w:r>
      <w:r w:rsidR="002B288A">
        <w:rPr>
          <w:rFonts w:ascii="Times New Roman" w:hAnsi="Times New Roman" w:cs="Times New Roman"/>
          <w:sz w:val="24"/>
          <w:szCs w:val="24"/>
        </w:rPr>
        <w:t>п</w:t>
      </w:r>
      <w:r w:rsidRPr="00597A15">
        <w:rPr>
          <w:rFonts w:ascii="Times New Roman" w:hAnsi="Times New Roman" w:cs="Times New Roman"/>
          <w:sz w:val="24"/>
          <w:szCs w:val="24"/>
        </w:rPr>
        <w:t>ериод</w:t>
      </w:r>
      <w:r w:rsidR="002B288A">
        <w:rPr>
          <w:rFonts w:ascii="Times New Roman" w:hAnsi="Times New Roman" w:cs="Times New Roman"/>
          <w:sz w:val="24"/>
          <w:szCs w:val="24"/>
        </w:rPr>
        <w:t>ами</w:t>
      </w:r>
      <w:r w:rsidRPr="00597A15">
        <w:rPr>
          <w:rFonts w:ascii="Times New Roman" w:hAnsi="Times New Roman" w:cs="Times New Roman"/>
          <w:sz w:val="24"/>
          <w:szCs w:val="24"/>
        </w:rPr>
        <w:t xml:space="preserve"> составили:</w:t>
      </w:r>
    </w:p>
    <w:p w:rsidR="002B288A" w:rsidRPr="00597A15" w:rsidRDefault="002B288A" w:rsidP="002B288A">
      <w:pPr>
        <w:pStyle w:val="af0"/>
        <w:spacing w:line="276" w:lineRule="auto"/>
        <w:ind w:firstLine="68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7960" w:type="dxa"/>
        <w:tblInd w:w="1037" w:type="dxa"/>
        <w:tblLayout w:type="fixed"/>
        <w:tblLook w:val="04A0" w:firstRow="1" w:lastRow="0" w:firstColumn="1" w:lastColumn="0" w:noHBand="0" w:noVBand="1"/>
      </w:tblPr>
      <w:tblGrid>
        <w:gridCol w:w="2000"/>
        <w:gridCol w:w="2180"/>
        <w:gridCol w:w="756"/>
        <w:gridCol w:w="756"/>
        <w:gridCol w:w="756"/>
        <w:gridCol w:w="756"/>
        <w:gridCol w:w="756"/>
      </w:tblGrid>
      <w:tr w:rsidR="002B2AA6" w:rsidRPr="00110D3C" w:rsidTr="002B2AA6">
        <w:trPr>
          <w:trHeight w:val="57"/>
        </w:trPr>
        <w:tc>
          <w:tcPr>
            <w:tcW w:w="20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AA6" w:rsidRPr="00110D3C" w:rsidRDefault="002B2AA6" w:rsidP="00B531FD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110D3C">
              <w:rPr>
                <w:color w:val="000000"/>
                <w:sz w:val="20"/>
                <w:szCs w:val="20"/>
              </w:rPr>
              <w:t> </w:t>
            </w:r>
          </w:p>
          <w:p w:rsidR="002B2AA6" w:rsidRPr="00110D3C" w:rsidRDefault="002B2AA6" w:rsidP="00B531FD">
            <w:pPr>
              <w:jc w:val="left"/>
              <w:rPr>
                <w:color w:val="000000"/>
                <w:sz w:val="20"/>
                <w:szCs w:val="20"/>
              </w:rPr>
            </w:pPr>
            <w:r w:rsidRPr="00110D3C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B2AA6" w:rsidRPr="00110D3C" w:rsidRDefault="002B2AA6" w:rsidP="00B531FD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proofErr w:type="gramStart"/>
            <w:r>
              <w:rPr>
                <w:color w:val="000000"/>
                <w:sz w:val="20"/>
                <w:szCs w:val="20"/>
              </w:rPr>
              <w:t>Требуемые ежегодный объемы, км</w:t>
            </w:r>
            <w:proofErr w:type="gramEnd"/>
          </w:p>
        </w:tc>
        <w:tc>
          <w:tcPr>
            <w:tcW w:w="3780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AA6" w:rsidRPr="00110D3C" w:rsidRDefault="002B2AA6" w:rsidP="00B531FD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110D3C">
              <w:rPr>
                <w:color w:val="000000"/>
                <w:sz w:val="20"/>
                <w:szCs w:val="20"/>
              </w:rPr>
              <w:t>Фактический объем</w:t>
            </w:r>
          </w:p>
        </w:tc>
      </w:tr>
      <w:tr w:rsidR="002B2AA6" w:rsidRPr="00110D3C" w:rsidTr="002B2AA6">
        <w:trPr>
          <w:trHeight w:val="57"/>
        </w:trPr>
        <w:tc>
          <w:tcPr>
            <w:tcW w:w="20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AA6" w:rsidRPr="00110D3C" w:rsidRDefault="002B2AA6" w:rsidP="00B531FD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2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B2AA6" w:rsidRPr="00110D3C" w:rsidRDefault="002B2AA6" w:rsidP="00B531FD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AA6" w:rsidRPr="00110D3C" w:rsidRDefault="002B2AA6" w:rsidP="00B531FD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110D3C">
              <w:rPr>
                <w:color w:val="000000"/>
                <w:sz w:val="20"/>
                <w:szCs w:val="20"/>
              </w:rPr>
              <w:t>2019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B2AA6" w:rsidRPr="00110D3C" w:rsidRDefault="002B2AA6" w:rsidP="00B531FD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 w:rsidRPr="00110D3C">
              <w:rPr>
                <w:color w:val="000000"/>
                <w:sz w:val="20"/>
                <w:szCs w:val="20"/>
              </w:rPr>
              <w:t>2020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2B2AA6" w:rsidRPr="00110D3C" w:rsidRDefault="002B2AA6" w:rsidP="00B531FD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AA6" w:rsidRDefault="002B2AA6" w:rsidP="00B531FD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2022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AA6" w:rsidRDefault="002B2AA6" w:rsidP="002B2AA6">
            <w:pPr>
              <w:ind w:firstLine="0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2023</w:t>
            </w:r>
          </w:p>
        </w:tc>
      </w:tr>
      <w:tr w:rsidR="002B2AA6" w:rsidRPr="00110D3C" w:rsidTr="002B2AA6">
        <w:trPr>
          <w:trHeight w:val="57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AA6" w:rsidRPr="00110D3C" w:rsidRDefault="002B2AA6" w:rsidP="00B531FD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110D3C">
              <w:rPr>
                <w:color w:val="000000"/>
                <w:sz w:val="20"/>
                <w:szCs w:val="20"/>
              </w:rPr>
              <w:t>Тепловые сети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AA6" w:rsidRPr="00110D3C" w:rsidRDefault="002B2AA6" w:rsidP="00B531FD">
            <w:pPr>
              <w:ind w:firstLine="0"/>
              <w:jc w:val="right"/>
              <w:rPr>
                <w:color w:val="000000"/>
              </w:rPr>
            </w:pPr>
            <w:r>
              <w:rPr>
                <w:color w:val="000000"/>
              </w:rPr>
              <w:t xml:space="preserve">19 (ранее </w:t>
            </w:r>
            <w:r w:rsidRPr="00110D3C">
              <w:rPr>
                <w:color w:val="000000"/>
              </w:rPr>
              <w:t>32</w:t>
            </w:r>
            <w:r>
              <w:rPr>
                <w:color w:val="000000"/>
              </w:rPr>
              <w:t>)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AA6" w:rsidRPr="00110D3C" w:rsidRDefault="002B2AA6" w:rsidP="00B531FD">
            <w:pPr>
              <w:ind w:firstLine="0"/>
              <w:jc w:val="right"/>
              <w:rPr>
                <w:color w:val="000000"/>
              </w:rPr>
            </w:pPr>
            <w:r w:rsidRPr="00110D3C">
              <w:rPr>
                <w:color w:val="000000"/>
              </w:rPr>
              <w:t>14,7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AA6" w:rsidRPr="00110D3C" w:rsidRDefault="002B2AA6" w:rsidP="00B531FD">
            <w:pPr>
              <w:ind w:firstLine="0"/>
              <w:jc w:val="right"/>
              <w:rPr>
                <w:color w:val="000000"/>
              </w:rPr>
            </w:pPr>
            <w:r w:rsidRPr="00110D3C">
              <w:rPr>
                <w:color w:val="000000"/>
              </w:rPr>
              <w:t>10,2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AA6" w:rsidRPr="00110D3C" w:rsidRDefault="002B2AA6" w:rsidP="00B531FD">
            <w:pPr>
              <w:ind w:firstLine="0"/>
              <w:jc w:val="right"/>
              <w:rPr>
                <w:color w:val="000000"/>
              </w:rPr>
            </w:pPr>
            <w:r>
              <w:rPr>
                <w:color w:val="000000"/>
              </w:rPr>
              <w:t>14,8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AA6" w:rsidRDefault="002B2AA6" w:rsidP="00B531FD">
            <w:pPr>
              <w:ind w:firstLine="0"/>
              <w:jc w:val="right"/>
              <w:rPr>
                <w:color w:val="000000"/>
              </w:rPr>
            </w:pPr>
            <w:r>
              <w:rPr>
                <w:color w:val="000000"/>
              </w:rPr>
              <w:t>30,1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AA6" w:rsidRDefault="002B2AA6" w:rsidP="002B2AA6">
            <w:pPr>
              <w:ind w:firstLine="0"/>
              <w:jc w:val="right"/>
              <w:rPr>
                <w:color w:val="000000"/>
              </w:rPr>
            </w:pPr>
            <w:r>
              <w:rPr>
                <w:color w:val="000000"/>
              </w:rPr>
              <w:t>22,9</w:t>
            </w:r>
          </w:p>
        </w:tc>
      </w:tr>
      <w:tr w:rsidR="002B2AA6" w:rsidRPr="00110D3C" w:rsidTr="002B2AA6">
        <w:trPr>
          <w:trHeight w:val="57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AA6" w:rsidRPr="00110D3C" w:rsidRDefault="002B2AA6" w:rsidP="00B531FD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110D3C">
              <w:rPr>
                <w:color w:val="000000"/>
                <w:sz w:val="20"/>
                <w:szCs w:val="20"/>
              </w:rPr>
              <w:t>Сети водоснабжения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AA6" w:rsidRPr="00110D3C" w:rsidRDefault="002B2AA6" w:rsidP="00B531FD">
            <w:pPr>
              <w:ind w:firstLine="0"/>
              <w:jc w:val="right"/>
              <w:rPr>
                <w:color w:val="000000"/>
              </w:rPr>
            </w:pPr>
            <w:r w:rsidRPr="00110D3C">
              <w:rPr>
                <w:color w:val="000000"/>
              </w:rPr>
              <w:t>18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AA6" w:rsidRPr="00110D3C" w:rsidRDefault="002B2AA6" w:rsidP="00B531FD">
            <w:pPr>
              <w:ind w:firstLine="0"/>
              <w:jc w:val="right"/>
              <w:rPr>
                <w:color w:val="000000"/>
              </w:rPr>
            </w:pPr>
            <w:r w:rsidRPr="00110D3C">
              <w:rPr>
                <w:color w:val="000000"/>
              </w:rPr>
              <w:t>4,67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AA6" w:rsidRPr="00110D3C" w:rsidRDefault="002B2AA6" w:rsidP="00B531FD">
            <w:pPr>
              <w:ind w:firstLine="0"/>
              <w:jc w:val="right"/>
              <w:rPr>
                <w:color w:val="000000"/>
              </w:rPr>
            </w:pPr>
            <w:r w:rsidRPr="00110D3C">
              <w:rPr>
                <w:color w:val="000000"/>
              </w:rPr>
              <w:t>4,7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AA6" w:rsidRPr="00110D3C" w:rsidRDefault="002B2AA6" w:rsidP="00B531FD">
            <w:pPr>
              <w:ind w:firstLine="0"/>
              <w:jc w:val="right"/>
              <w:rPr>
                <w:color w:val="000000"/>
              </w:rPr>
            </w:pPr>
            <w:r>
              <w:rPr>
                <w:color w:val="000000"/>
              </w:rPr>
              <w:t>5,4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AA6" w:rsidRDefault="002B2AA6" w:rsidP="00B531FD">
            <w:pPr>
              <w:ind w:firstLine="0"/>
              <w:jc w:val="right"/>
              <w:rPr>
                <w:color w:val="000000"/>
              </w:rPr>
            </w:pPr>
            <w:r>
              <w:rPr>
                <w:color w:val="000000"/>
              </w:rPr>
              <w:t>4,3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AA6" w:rsidRDefault="002B2AA6" w:rsidP="002B2AA6">
            <w:pPr>
              <w:ind w:firstLine="0"/>
              <w:jc w:val="right"/>
              <w:rPr>
                <w:color w:val="000000"/>
              </w:rPr>
            </w:pPr>
            <w:r>
              <w:rPr>
                <w:color w:val="000000"/>
              </w:rPr>
              <w:t>2,3</w:t>
            </w:r>
          </w:p>
        </w:tc>
      </w:tr>
      <w:tr w:rsidR="002B2AA6" w:rsidRPr="00110D3C" w:rsidTr="002B2AA6">
        <w:trPr>
          <w:trHeight w:val="57"/>
        </w:trPr>
        <w:tc>
          <w:tcPr>
            <w:tcW w:w="2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AA6" w:rsidRPr="00110D3C" w:rsidRDefault="002B2AA6" w:rsidP="00B531FD">
            <w:pPr>
              <w:ind w:firstLine="0"/>
              <w:jc w:val="left"/>
              <w:rPr>
                <w:color w:val="000000"/>
                <w:sz w:val="20"/>
                <w:szCs w:val="20"/>
              </w:rPr>
            </w:pPr>
            <w:r w:rsidRPr="00110D3C">
              <w:rPr>
                <w:color w:val="000000"/>
                <w:sz w:val="20"/>
                <w:szCs w:val="20"/>
              </w:rPr>
              <w:t>Сети водоотведения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AA6" w:rsidRPr="00110D3C" w:rsidRDefault="002B2AA6" w:rsidP="00B531FD">
            <w:pPr>
              <w:ind w:firstLine="0"/>
              <w:jc w:val="right"/>
              <w:rPr>
                <w:color w:val="000000"/>
              </w:rPr>
            </w:pPr>
            <w:r w:rsidRPr="00110D3C">
              <w:rPr>
                <w:color w:val="000000"/>
              </w:rPr>
              <w:t>11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AA6" w:rsidRPr="00110D3C" w:rsidRDefault="002B2AA6" w:rsidP="00B531FD">
            <w:pPr>
              <w:ind w:firstLine="0"/>
              <w:jc w:val="right"/>
              <w:rPr>
                <w:color w:val="000000"/>
              </w:rPr>
            </w:pPr>
            <w:r w:rsidRPr="00110D3C">
              <w:rPr>
                <w:color w:val="000000"/>
              </w:rPr>
              <w:t>1,8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B2AA6" w:rsidRPr="00110D3C" w:rsidRDefault="002B2AA6" w:rsidP="00B531FD">
            <w:pPr>
              <w:ind w:firstLine="0"/>
              <w:jc w:val="right"/>
              <w:rPr>
                <w:color w:val="000000"/>
              </w:rPr>
            </w:pPr>
            <w:r w:rsidRPr="00110D3C">
              <w:rPr>
                <w:color w:val="000000"/>
              </w:rPr>
              <w:t>3,3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AA6" w:rsidRPr="00110D3C" w:rsidRDefault="002B2AA6" w:rsidP="00B531FD">
            <w:pPr>
              <w:ind w:firstLine="0"/>
              <w:jc w:val="right"/>
              <w:rPr>
                <w:color w:val="000000"/>
              </w:rPr>
            </w:pPr>
            <w:r>
              <w:rPr>
                <w:color w:val="000000"/>
              </w:rPr>
              <w:t>2,6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AA6" w:rsidRDefault="002B2AA6" w:rsidP="00B531FD">
            <w:pPr>
              <w:ind w:firstLine="0"/>
              <w:jc w:val="right"/>
              <w:rPr>
                <w:color w:val="000000"/>
              </w:rPr>
            </w:pPr>
            <w:r>
              <w:rPr>
                <w:color w:val="000000"/>
              </w:rPr>
              <w:t>1,5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2B2AA6" w:rsidRDefault="002B2AA6" w:rsidP="002B2AA6">
            <w:pPr>
              <w:ind w:firstLine="0"/>
              <w:jc w:val="right"/>
              <w:rPr>
                <w:color w:val="000000"/>
              </w:rPr>
            </w:pPr>
            <w:r>
              <w:rPr>
                <w:color w:val="000000"/>
              </w:rPr>
              <w:t>2,2</w:t>
            </w:r>
          </w:p>
        </w:tc>
      </w:tr>
    </w:tbl>
    <w:p w:rsidR="00B531FD" w:rsidRDefault="00B531FD" w:rsidP="00B531FD">
      <w:pPr>
        <w:spacing w:line="271" w:lineRule="auto"/>
        <w:ind w:rightChars="-9" w:right="-22" w:firstLine="709"/>
        <w:rPr>
          <w:sz w:val="28"/>
          <w:szCs w:val="28"/>
        </w:rPr>
      </w:pPr>
    </w:p>
    <w:p w:rsidR="00B531FD" w:rsidRPr="00597A15" w:rsidRDefault="00B531FD" w:rsidP="00B531FD">
      <w:pPr>
        <w:spacing w:line="271" w:lineRule="auto"/>
        <w:ind w:rightChars="-9" w:right="-22" w:firstLine="709"/>
      </w:pPr>
      <w:r w:rsidRPr="00597A15">
        <w:t>Требуемые объемы капитального ремонта (перекладок) сетей систематически не выполняются.</w:t>
      </w:r>
    </w:p>
    <w:p w:rsidR="000661C2" w:rsidRDefault="002B288A" w:rsidP="002B288A">
      <w:pPr>
        <w:spacing w:line="276" w:lineRule="auto"/>
        <w:ind w:firstLine="709"/>
      </w:pPr>
      <w:r w:rsidRPr="00925C3E">
        <w:rPr>
          <w:b/>
        </w:rPr>
        <w:lastRenderedPageBreak/>
        <w:t xml:space="preserve">Мероприятия по содержанию и </w:t>
      </w:r>
      <w:r w:rsidR="003E6326">
        <w:rPr>
          <w:b/>
        </w:rPr>
        <w:t>ремонту инженерных сетей на 2023</w:t>
      </w:r>
      <w:r w:rsidRPr="00925C3E">
        <w:rPr>
          <w:b/>
        </w:rPr>
        <w:t xml:space="preserve"> год</w:t>
      </w:r>
      <w:r>
        <w:rPr>
          <w:b/>
        </w:rPr>
        <w:t xml:space="preserve"> представлены в рамках </w:t>
      </w:r>
      <w:r w:rsidRPr="00925C3E">
        <w:t>муниципальн</w:t>
      </w:r>
      <w:r w:rsidR="000661C2">
        <w:t>ых программ:</w:t>
      </w:r>
    </w:p>
    <w:p w:rsidR="002B288A" w:rsidRDefault="000661C2" w:rsidP="000661C2">
      <w:pPr>
        <w:pStyle w:val="a7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</w:pPr>
      <w:r>
        <w:t>«</w:t>
      </w:r>
      <w:r w:rsidR="00444E01" w:rsidRPr="00444E01">
        <w:t xml:space="preserve">Содержание и ремонт объектов и сетей инженерной инфраструктуры городского округа Тольятти на 2023-2027 </w:t>
      </w:r>
      <w:proofErr w:type="spellStart"/>
      <w:proofErr w:type="gramStart"/>
      <w:r w:rsidR="00444E01" w:rsidRPr="00444E01">
        <w:t>гг</w:t>
      </w:r>
      <w:proofErr w:type="spellEnd"/>
      <w:proofErr w:type="gramEnd"/>
      <w:r w:rsidR="00444E01" w:rsidRPr="00444E01">
        <w:t>»</w:t>
      </w:r>
      <w:r w:rsidR="00444E01">
        <w:t xml:space="preserve">, утвержденной </w:t>
      </w:r>
      <w:r w:rsidR="00444E01" w:rsidRPr="00444E01">
        <w:t>Постановлением администрации городского округа Тольятти от 26.07.2022 № 1588-п/1</w:t>
      </w:r>
      <w:r w:rsidR="00444E01">
        <w:t xml:space="preserve"> </w:t>
      </w:r>
      <w:r w:rsidR="002B288A">
        <w:t xml:space="preserve">с плановым объемом </w:t>
      </w:r>
      <w:r w:rsidR="002B288A" w:rsidRPr="00925C3E">
        <w:t xml:space="preserve">финансирования </w:t>
      </w:r>
      <w:r w:rsidR="002B288A">
        <w:t>п</w:t>
      </w:r>
      <w:r w:rsidR="002B288A" w:rsidRPr="00925C3E">
        <w:t>рограммы в 202</w:t>
      </w:r>
      <w:r w:rsidR="00444E01">
        <w:t>3</w:t>
      </w:r>
      <w:r w:rsidR="002B288A" w:rsidRPr="00925C3E">
        <w:t xml:space="preserve"> году из бюджета городского округа Тольятти </w:t>
      </w:r>
      <w:r w:rsidR="002B288A">
        <w:t>в</w:t>
      </w:r>
      <w:r w:rsidR="002B288A" w:rsidRPr="00925C3E">
        <w:t xml:space="preserve"> размере </w:t>
      </w:r>
      <w:r w:rsidR="00444E01" w:rsidRPr="00444E01">
        <w:t>526 821</w:t>
      </w:r>
      <w:r w:rsidR="00444E01" w:rsidRPr="00444E01">
        <w:tab/>
      </w:r>
      <w:r w:rsidR="002B288A" w:rsidRPr="00925C3E">
        <w:t>тыс. руб.</w:t>
      </w:r>
      <w:r w:rsidR="00444E01" w:rsidRPr="00444E01">
        <w:t xml:space="preserve"> </w:t>
      </w:r>
      <w:r w:rsidR="00444E01">
        <w:t xml:space="preserve">и фактическим исполнением </w:t>
      </w:r>
      <w:r w:rsidR="00444E01" w:rsidRPr="00444E01">
        <w:t>526</w:t>
      </w:r>
      <w:r w:rsidR="00444E01">
        <w:t> </w:t>
      </w:r>
      <w:r w:rsidR="00444E01" w:rsidRPr="00444E01">
        <w:t>603</w:t>
      </w:r>
      <w:r w:rsidR="00444E01">
        <w:t xml:space="preserve"> </w:t>
      </w:r>
      <w:proofErr w:type="spellStart"/>
      <w:r w:rsidR="00444E01">
        <w:t>тыс.руб</w:t>
      </w:r>
      <w:proofErr w:type="spellEnd"/>
      <w:r w:rsidR="00444E01">
        <w:t>.</w:t>
      </w:r>
      <w:r w:rsidR="000B1686">
        <w:t xml:space="preserve"> </w:t>
      </w:r>
      <w:r w:rsidR="004C7345">
        <w:t xml:space="preserve">На 2024 год предусмотрено финансирование в размере </w:t>
      </w:r>
      <w:r w:rsidR="004C7345" w:rsidRPr="004C7345">
        <w:t>591</w:t>
      </w:r>
      <w:r w:rsidR="004C7345">
        <w:t> </w:t>
      </w:r>
      <w:r w:rsidR="004C7345" w:rsidRPr="004C7345">
        <w:t>012</w:t>
      </w:r>
      <w:r w:rsidR="004C7345">
        <w:t xml:space="preserve"> </w:t>
      </w:r>
      <w:proofErr w:type="spellStart"/>
      <w:r w:rsidR="004C7345">
        <w:t>тыс.руб</w:t>
      </w:r>
      <w:proofErr w:type="spellEnd"/>
      <w:r w:rsidR="004C7345">
        <w:t>.</w:t>
      </w:r>
    </w:p>
    <w:p w:rsidR="000661C2" w:rsidRPr="00925C3E" w:rsidRDefault="000661C2" w:rsidP="000661C2">
      <w:pPr>
        <w:pStyle w:val="a7"/>
        <w:numPr>
          <w:ilvl w:val="0"/>
          <w:numId w:val="10"/>
        </w:numPr>
        <w:tabs>
          <w:tab w:val="left" w:pos="993"/>
        </w:tabs>
        <w:spacing w:line="276" w:lineRule="auto"/>
        <w:ind w:left="0" w:firstLine="709"/>
      </w:pPr>
      <w:r w:rsidRPr="000661C2">
        <w:t>МП «Благоустройство территории городского округа Тольятти на 2015-2024 годы», утверждена постановлением мэрии городского округа Тольятти от 24.03.2015 г. № 905-п/1</w:t>
      </w:r>
      <w:r>
        <w:t>.</w:t>
      </w:r>
    </w:p>
    <w:p w:rsidR="00925C3E" w:rsidRDefault="000661C2" w:rsidP="000661C2">
      <w:pPr>
        <w:spacing w:line="271" w:lineRule="auto"/>
        <w:ind w:rightChars="-9" w:right="-22" w:firstLine="709"/>
        <w:rPr>
          <w:sz w:val="28"/>
          <w:szCs w:val="28"/>
        </w:rPr>
      </w:pPr>
      <w:r>
        <w:t xml:space="preserve">Информация представлена в разрезе мероприятий программ.  </w:t>
      </w:r>
    </w:p>
    <w:p w:rsidR="002D4F10" w:rsidRDefault="001024FE" w:rsidP="00240E7E">
      <w:pPr>
        <w:spacing w:line="276" w:lineRule="auto"/>
        <w:ind w:rightChars="-9" w:right="-22" w:firstLine="709"/>
      </w:pPr>
      <w:r>
        <w:rPr>
          <w:b/>
        </w:rPr>
        <w:t>Считаем необходимым о</w:t>
      </w:r>
      <w:r w:rsidR="00C83D39" w:rsidRPr="00597A15">
        <w:rPr>
          <w:b/>
        </w:rPr>
        <w:t>бра</w:t>
      </w:r>
      <w:r>
        <w:rPr>
          <w:b/>
        </w:rPr>
        <w:t xml:space="preserve">тить </w:t>
      </w:r>
      <w:r w:rsidR="00C83D39" w:rsidRPr="00597A15">
        <w:rPr>
          <w:b/>
        </w:rPr>
        <w:t>внимание</w:t>
      </w:r>
      <w:r>
        <w:rPr>
          <w:b/>
        </w:rPr>
        <w:t xml:space="preserve"> </w:t>
      </w:r>
      <w:r w:rsidRPr="001024FE">
        <w:t>на о</w:t>
      </w:r>
      <w:r w:rsidR="00F51CBD" w:rsidRPr="001024FE">
        <w:t>тсутств</w:t>
      </w:r>
      <w:r w:rsidRPr="001024FE">
        <w:t>ие</w:t>
      </w:r>
      <w:r w:rsidR="00F51CBD" w:rsidRPr="00597A15">
        <w:t xml:space="preserve"> сведени</w:t>
      </w:r>
      <w:r>
        <w:t>й</w:t>
      </w:r>
      <w:r w:rsidR="00F51CBD" w:rsidRPr="00597A15">
        <w:t xml:space="preserve"> о динамике инвентаризации и принятии сетей в муниципальную собственность, планах администрации по решению данной проблемы.</w:t>
      </w:r>
      <w:r w:rsidR="00597A15">
        <w:t xml:space="preserve"> </w:t>
      </w:r>
      <w:r w:rsidR="00B512D4">
        <w:t xml:space="preserve">Средства на проведение инвентаризации в 2023 были предусмотрены в муниципальной программе </w:t>
      </w:r>
      <w:r w:rsidR="00B512D4" w:rsidRPr="00B512D4">
        <w:t>«Развитие органов местного самоуправления городского округа Тольятти на 2023-2028 годы»</w:t>
      </w:r>
      <w:r w:rsidR="00B512D4">
        <w:t xml:space="preserve"> в сумме 2093 </w:t>
      </w:r>
      <w:proofErr w:type="spellStart"/>
      <w:r w:rsidR="00B512D4">
        <w:t>тыс</w:t>
      </w:r>
      <w:proofErr w:type="gramStart"/>
      <w:r w:rsidR="00B512D4">
        <w:t>.р</w:t>
      </w:r>
      <w:proofErr w:type="gramEnd"/>
      <w:r w:rsidR="00B512D4">
        <w:t>уб</w:t>
      </w:r>
      <w:proofErr w:type="spellEnd"/>
      <w:r w:rsidR="00B512D4">
        <w:t xml:space="preserve">. На 2024 год в сумме 1950 </w:t>
      </w:r>
      <w:proofErr w:type="spellStart"/>
      <w:r w:rsidR="00B512D4">
        <w:t>тыс.руб</w:t>
      </w:r>
      <w:proofErr w:type="spellEnd"/>
      <w:r w:rsidR="00B512D4">
        <w:t>.</w:t>
      </w:r>
    </w:p>
    <w:p w:rsidR="00B531FD" w:rsidRDefault="001024FE" w:rsidP="00240E7E">
      <w:pPr>
        <w:spacing w:line="276" w:lineRule="auto"/>
        <w:ind w:firstLine="708"/>
      </w:pPr>
      <w:r>
        <w:t>Учитывая важность данной проблемы</w:t>
      </w:r>
      <w:r w:rsidR="002B288A">
        <w:t>,</w:t>
      </w:r>
      <w:r>
        <w:t xml:space="preserve"> считаем целесообразным предложить администрации п</w:t>
      </w:r>
      <w:r w:rsidR="00B531FD" w:rsidRPr="00B531FD">
        <w:t>редставить план мероприятий</w:t>
      </w:r>
      <w:r w:rsidR="002B288A">
        <w:t xml:space="preserve"> с указанием сроков, уточненный </w:t>
      </w:r>
      <w:r w:rsidR="00B531FD" w:rsidRPr="00B531FD">
        <w:t>необходим</w:t>
      </w:r>
      <w:r w:rsidR="002B288A">
        <w:t>ый</w:t>
      </w:r>
      <w:r w:rsidR="00B531FD" w:rsidRPr="00B531FD">
        <w:t xml:space="preserve"> объем финансирования в целях инвентаризации и принятии в муниципальную собственность инженерных сетей с целью дальнейшего оформления права пользования в соответствии с требованиями  действующего законодательства.</w:t>
      </w:r>
    </w:p>
    <w:p w:rsidR="00AB1E76" w:rsidRPr="00B531FD" w:rsidRDefault="00AB1E76" w:rsidP="00240E7E">
      <w:pPr>
        <w:spacing w:line="276" w:lineRule="auto"/>
        <w:ind w:firstLine="708"/>
      </w:pPr>
      <w:r>
        <w:t>Также, учитывая ситуаци</w:t>
      </w:r>
      <w:r w:rsidR="00FE78F7">
        <w:t>ю</w:t>
      </w:r>
      <w:r>
        <w:t xml:space="preserve"> с наличием мест подтоплений, считаем необходимым предложить администрации совместно с </w:t>
      </w:r>
      <w:proofErr w:type="spellStart"/>
      <w:r>
        <w:t>ресурсоснабжающими</w:t>
      </w:r>
      <w:proofErr w:type="spellEnd"/>
      <w:r>
        <w:t xml:space="preserve"> организациями представить кратко</w:t>
      </w:r>
      <w:r w:rsidR="00873FB5">
        <w:t>-</w:t>
      </w:r>
      <w:r>
        <w:t xml:space="preserve"> и долгосрочный план </w:t>
      </w:r>
      <w:r w:rsidR="00873FB5">
        <w:t>реконструкции и строительства сетей ливневой канализации.</w:t>
      </w:r>
      <w:r>
        <w:t xml:space="preserve"> </w:t>
      </w:r>
    </w:p>
    <w:p w:rsidR="009F28C4" w:rsidRPr="00597A15" w:rsidRDefault="009F28C4" w:rsidP="009F28C4">
      <w:pPr>
        <w:pStyle w:val="a7"/>
        <w:tabs>
          <w:tab w:val="left" w:pos="993"/>
        </w:tabs>
        <w:spacing w:line="271" w:lineRule="auto"/>
        <w:ind w:left="709" w:rightChars="-9" w:right="-22" w:firstLine="0"/>
      </w:pPr>
    </w:p>
    <w:p w:rsidR="00B531FD" w:rsidRDefault="00B531FD" w:rsidP="004F2577">
      <w:pPr>
        <w:spacing w:line="271" w:lineRule="auto"/>
        <w:ind w:rightChars="-9" w:right="-22"/>
        <w:rPr>
          <w:sz w:val="28"/>
          <w:szCs w:val="28"/>
        </w:rPr>
      </w:pPr>
    </w:p>
    <w:p w:rsidR="00837CC7" w:rsidRPr="002B288A" w:rsidRDefault="00837CC7" w:rsidP="002B288A">
      <w:pPr>
        <w:spacing w:line="276" w:lineRule="auto"/>
        <w:ind w:firstLine="709"/>
      </w:pPr>
      <w:r w:rsidRPr="002B288A">
        <w:t xml:space="preserve">Вывод: представленная информация </w:t>
      </w:r>
      <w:r w:rsidR="00413395" w:rsidRPr="002B288A">
        <w:t xml:space="preserve">администрации городского округа Тольятти о состоянии инженерных сетей городского округа Тольятти и реализации мероприятий по их содержанию и ремонту </w:t>
      </w:r>
      <w:r w:rsidRPr="002B288A">
        <w:t xml:space="preserve">может быть рассмотрена на заседании </w:t>
      </w:r>
      <w:r w:rsidR="00B20BD1" w:rsidRPr="002B288A">
        <w:t>Думы городского округа Тольятти</w:t>
      </w:r>
      <w:r w:rsidR="00873FB5">
        <w:t xml:space="preserve"> с учетом настоящего заключения</w:t>
      </w:r>
      <w:r w:rsidR="00B20BD1" w:rsidRPr="002B288A">
        <w:t>.</w:t>
      </w:r>
    </w:p>
    <w:p w:rsidR="00770535" w:rsidRPr="002B288A" w:rsidRDefault="00770535" w:rsidP="002B288A">
      <w:pPr>
        <w:spacing w:line="276" w:lineRule="auto"/>
        <w:ind w:firstLine="0"/>
        <w:rPr>
          <w:color w:val="7030A0"/>
        </w:rPr>
      </w:pPr>
    </w:p>
    <w:p w:rsidR="00556C74" w:rsidRPr="00BF3D69" w:rsidRDefault="00556C74" w:rsidP="004F2577">
      <w:pPr>
        <w:spacing w:line="271" w:lineRule="auto"/>
        <w:ind w:firstLine="0"/>
        <w:rPr>
          <w:color w:val="7030A0"/>
          <w:sz w:val="28"/>
          <w:szCs w:val="28"/>
        </w:rPr>
      </w:pPr>
    </w:p>
    <w:p w:rsidR="00F71D2F" w:rsidRPr="00BF3D69" w:rsidRDefault="00F71D2F" w:rsidP="004F2577">
      <w:pPr>
        <w:spacing w:line="271" w:lineRule="auto"/>
        <w:ind w:firstLine="0"/>
        <w:rPr>
          <w:color w:val="7030A0"/>
          <w:sz w:val="28"/>
          <w:szCs w:val="28"/>
        </w:rPr>
      </w:pPr>
    </w:p>
    <w:p w:rsidR="00F71D2F" w:rsidRPr="00BF3D69" w:rsidRDefault="00F71D2F" w:rsidP="004F2577">
      <w:pPr>
        <w:spacing w:line="271" w:lineRule="auto"/>
        <w:ind w:firstLine="0"/>
        <w:rPr>
          <w:color w:val="7030A0"/>
          <w:sz w:val="28"/>
          <w:szCs w:val="28"/>
        </w:rPr>
      </w:pPr>
    </w:p>
    <w:p w:rsidR="00973CC6" w:rsidRPr="002B288A" w:rsidRDefault="00556C74" w:rsidP="00556C74">
      <w:pPr>
        <w:spacing w:line="271" w:lineRule="auto"/>
        <w:ind w:right="-143" w:firstLine="0"/>
      </w:pPr>
      <w:r w:rsidRPr="002B288A">
        <w:t xml:space="preserve">Начальник отдела                                                                             </w:t>
      </w:r>
      <w:proofErr w:type="spellStart"/>
      <w:r w:rsidRPr="002B288A">
        <w:t>Д.В.Замчевский</w:t>
      </w:r>
      <w:proofErr w:type="spellEnd"/>
    </w:p>
    <w:sectPr w:rsidR="00973CC6" w:rsidRPr="002B288A" w:rsidSect="002B288A">
      <w:headerReference w:type="default" r:id="rId9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40E7E" w:rsidRDefault="00240E7E" w:rsidP="00814622">
      <w:r>
        <w:separator/>
      </w:r>
    </w:p>
  </w:endnote>
  <w:endnote w:type="continuationSeparator" w:id="0">
    <w:p w:rsidR="00240E7E" w:rsidRDefault="00240E7E" w:rsidP="0081462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40E7E" w:rsidRDefault="00240E7E" w:rsidP="00814622">
      <w:r>
        <w:separator/>
      </w:r>
    </w:p>
  </w:footnote>
  <w:footnote w:type="continuationSeparator" w:id="0">
    <w:p w:rsidR="00240E7E" w:rsidRDefault="00240E7E" w:rsidP="0081462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72984711"/>
      <w:docPartObj>
        <w:docPartGallery w:val="Page Numbers (Top of Page)"/>
        <w:docPartUnique/>
      </w:docPartObj>
    </w:sdtPr>
    <w:sdtEndPr/>
    <w:sdtContent>
      <w:p w:rsidR="00240E7E" w:rsidRDefault="00240E7E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D5960">
          <w:rPr>
            <w:noProof/>
          </w:rPr>
          <w:t>4</w:t>
        </w:r>
        <w:r>
          <w:fldChar w:fldCharType="end"/>
        </w:r>
      </w:p>
    </w:sdtContent>
  </w:sdt>
  <w:p w:rsidR="00240E7E" w:rsidRDefault="00240E7E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FC55D1"/>
    <w:multiLevelType w:val="hybridMultilevel"/>
    <w:tmpl w:val="0830828A"/>
    <w:lvl w:ilvl="0" w:tplc="0419000F">
      <w:start w:val="1"/>
      <w:numFmt w:val="decimal"/>
      <w:lvlText w:val="%1."/>
      <w:lvlJc w:val="left"/>
      <w:pPr>
        <w:ind w:left="1503" w:hanging="360"/>
      </w:pPr>
    </w:lvl>
    <w:lvl w:ilvl="1" w:tplc="04190019" w:tentative="1">
      <w:start w:val="1"/>
      <w:numFmt w:val="lowerLetter"/>
      <w:lvlText w:val="%2."/>
      <w:lvlJc w:val="left"/>
      <w:pPr>
        <w:ind w:left="2223" w:hanging="360"/>
      </w:pPr>
    </w:lvl>
    <w:lvl w:ilvl="2" w:tplc="0419001B" w:tentative="1">
      <w:start w:val="1"/>
      <w:numFmt w:val="lowerRoman"/>
      <w:lvlText w:val="%3."/>
      <w:lvlJc w:val="right"/>
      <w:pPr>
        <w:ind w:left="2943" w:hanging="180"/>
      </w:pPr>
    </w:lvl>
    <w:lvl w:ilvl="3" w:tplc="0419000F" w:tentative="1">
      <w:start w:val="1"/>
      <w:numFmt w:val="decimal"/>
      <w:lvlText w:val="%4."/>
      <w:lvlJc w:val="left"/>
      <w:pPr>
        <w:ind w:left="3663" w:hanging="360"/>
      </w:pPr>
    </w:lvl>
    <w:lvl w:ilvl="4" w:tplc="04190019" w:tentative="1">
      <w:start w:val="1"/>
      <w:numFmt w:val="lowerLetter"/>
      <w:lvlText w:val="%5."/>
      <w:lvlJc w:val="left"/>
      <w:pPr>
        <w:ind w:left="4383" w:hanging="360"/>
      </w:pPr>
    </w:lvl>
    <w:lvl w:ilvl="5" w:tplc="0419001B" w:tentative="1">
      <w:start w:val="1"/>
      <w:numFmt w:val="lowerRoman"/>
      <w:lvlText w:val="%6."/>
      <w:lvlJc w:val="right"/>
      <w:pPr>
        <w:ind w:left="5103" w:hanging="180"/>
      </w:pPr>
    </w:lvl>
    <w:lvl w:ilvl="6" w:tplc="0419000F" w:tentative="1">
      <w:start w:val="1"/>
      <w:numFmt w:val="decimal"/>
      <w:lvlText w:val="%7."/>
      <w:lvlJc w:val="left"/>
      <w:pPr>
        <w:ind w:left="5823" w:hanging="360"/>
      </w:pPr>
    </w:lvl>
    <w:lvl w:ilvl="7" w:tplc="04190019" w:tentative="1">
      <w:start w:val="1"/>
      <w:numFmt w:val="lowerLetter"/>
      <w:lvlText w:val="%8."/>
      <w:lvlJc w:val="left"/>
      <w:pPr>
        <w:ind w:left="6543" w:hanging="360"/>
      </w:pPr>
    </w:lvl>
    <w:lvl w:ilvl="8" w:tplc="0419001B" w:tentative="1">
      <w:start w:val="1"/>
      <w:numFmt w:val="lowerRoman"/>
      <w:lvlText w:val="%9."/>
      <w:lvlJc w:val="right"/>
      <w:pPr>
        <w:ind w:left="7263" w:hanging="180"/>
      </w:pPr>
    </w:lvl>
  </w:abstractNum>
  <w:abstractNum w:abstractNumId="1">
    <w:nsid w:val="08585BAC"/>
    <w:multiLevelType w:val="hybridMultilevel"/>
    <w:tmpl w:val="10725BF0"/>
    <w:lvl w:ilvl="0" w:tplc="EE04C7D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32D5E01"/>
    <w:multiLevelType w:val="hybridMultilevel"/>
    <w:tmpl w:val="98685784"/>
    <w:lvl w:ilvl="0" w:tplc="EAFC4F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CEC113A"/>
    <w:multiLevelType w:val="hybridMultilevel"/>
    <w:tmpl w:val="746856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1AE2F43"/>
    <w:multiLevelType w:val="multilevel"/>
    <w:tmpl w:val="7586F73C"/>
    <w:lvl w:ilvl="0">
      <w:start w:val="1"/>
      <w:numFmt w:val="bullet"/>
      <w:suff w:val="space"/>
      <w:lvlText w:val="-"/>
      <w:lvlJc w:val="left"/>
      <w:pPr>
        <w:ind w:left="0" w:firstLine="680"/>
      </w:pPr>
      <w:rPr>
        <w:rFonts w:ascii="Times New Roman" w:hAnsi="Times New Roman" w:cs="Times New Roman" w:hint="default"/>
        <w:b w:val="0"/>
        <w:color w:val="auto"/>
      </w:rPr>
    </w:lvl>
    <w:lvl w:ilvl="1">
      <w:start w:val="1"/>
      <w:numFmt w:val="bullet"/>
      <w:suff w:val="space"/>
      <w:lvlText w:val="-"/>
      <w:lvlJc w:val="left"/>
      <w:pPr>
        <w:ind w:left="-680" w:firstLine="680"/>
      </w:pPr>
      <w:rPr>
        <w:rFonts w:ascii="Times New Roman" w:hAnsi="Times New Roman" w:cs="Times New Roman" w:hint="default"/>
        <w:color w:val="auto"/>
      </w:rPr>
    </w:lvl>
    <w:lvl w:ilvl="2">
      <w:start w:val="1"/>
      <w:numFmt w:val="bullet"/>
      <w:suff w:val="space"/>
      <w:lvlText w:val="-"/>
      <w:lvlJc w:val="left"/>
      <w:pPr>
        <w:ind w:left="0" w:firstLine="680"/>
      </w:pPr>
      <w:rPr>
        <w:rFonts w:ascii="Times New Roman" w:hAnsi="Times New Roman" w:cs="Times New Roman" w:hint="default"/>
        <w:color w:val="auto"/>
      </w:rPr>
    </w:lvl>
    <w:lvl w:ilvl="3">
      <w:start w:val="1"/>
      <w:numFmt w:val="bullet"/>
      <w:suff w:val="space"/>
      <w:lvlText w:val="-"/>
      <w:lvlJc w:val="left"/>
      <w:pPr>
        <w:ind w:left="0" w:firstLine="680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suff w:val="space"/>
      <w:lvlText w:val="-"/>
      <w:lvlJc w:val="left"/>
      <w:pPr>
        <w:ind w:left="0" w:firstLine="680"/>
      </w:pPr>
      <w:rPr>
        <w:rFonts w:ascii="Times New Roman" w:hAnsi="Times New Roman" w:cs="Times New Roman" w:hint="default"/>
        <w:color w:val="auto"/>
      </w:rPr>
    </w:lvl>
    <w:lvl w:ilvl="5">
      <w:start w:val="1"/>
      <w:numFmt w:val="bullet"/>
      <w:suff w:val="space"/>
      <w:lvlText w:val="-"/>
      <w:lvlJc w:val="left"/>
      <w:pPr>
        <w:ind w:left="0" w:firstLine="680"/>
      </w:pPr>
      <w:rPr>
        <w:rFonts w:ascii="Times New Roman" w:hAnsi="Times New Roman" w:cs="Times New Roman" w:hint="default"/>
        <w:color w:val="auto"/>
      </w:rPr>
    </w:lvl>
    <w:lvl w:ilvl="6">
      <w:start w:val="1"/>
      <w:numFmt w:val="bullet"/>
      <w:suff w:val="space"/>
      <w:lvlText w:val="-"/>
      <w:lvlJc w:val="left"/>
      <w:pPr>
        <w:ind w:left="0" w:firstLine="680"/>
      </w:pPr>
      <w:rPr>
        <w:rFonts w:ascii="Times New Roman" w:hAnsi="Times New Roman" w:cs="Times New Roman" w:hint="default"/>
        <w:color w:val="auto"/>
      </w:rPr>
    </w:lvl>
    <w:lvl w:ilvl="7">
      <w:start w:val="1"/>
      <w:numFmt w:val="bullet"/>
      <w:suff w:val="space"/>
      <w:lvlText w:val="-"/>
      <w:lvlJc w:val="left"/>
      <w:pPr>
        <w:ind w:left="0" w:firstLine="680"/>
      </w:pPr>
      <w:rPr>
        <w:rFonts w:ascii="Times New Roman" w:hAnsi="Times New Roman" w:cs="Times New Roman" w:hint="default"/>
        <w:color w:val="auto"/>
      </w:rPr>
    </w:lvl>
    <w:lvl w:ilvl="8">
      <w:start w:val="1"/>
      <w:numFmt w:val="bullet"/>
      <w:suff w:val="space"/>
      <w:lvlText w:val="-"/>
      <w:lvlJc w:val="left"/>
      <w:pPr>
        <w:ind w:left="0" w:firstLine="680"/>
      </w:pPr>
      <w:rPr>
        <w:rFonts w:ascii="Times New Roman" w:hAnsi="Times New Roman" w:cs="Times New Roman" w:hint="default"/>
        <w:color w:val="auto"/>
      </w:rPr>
    </w:lvl>
  </w:abstractNum>
  <w:abstractNum w:abstractNumId="5">
    <w:nsid w:val="37D93BE0"/>
    <w:multiLevelType w:val="hybridMultilevel"/>
    <w:tmpl w:val="5F62A79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>
    <w:nsid w:val="3D181126"/>
    <w:multiLevelType w:val="hybridMultilevel"/>
    <w:tmpl w:val="33EC33DA"/>
    <w:lvl w:ilvl="0" w:tplc="04190001">
      <w:start w:val="25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FA07C6E"/>
    <w:multiLevelType w:val="hybridMultilevel"/>
    <w:tmpl w:val="847ADCFE"/>
    <w:lvl w:ilvl="0" w:tplc="772C3842">
      <w:start w:val="2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5CC3693"/>
    <w:multiLevelType w:val="hybridMultilevel"/>
    <w:tmpl w:val="DDF808D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9E96445"/>
    <w:multiLevelType w:val="hybridMultilevel"/>
    <w:tmpl w:val="99943E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2"/>
  </w:num>
  <w:num w:numId="5">
    <w:abstractNumId w:val="4"/>
  </w:num>
  <w:num w:numId="6">
    <w:abstractNumId w:val="0"/>
  </w:num>
  <w:num w:numId="7">
    <w:abstractNumId w:val="9"/>
  </w:num>
  <w:num w:numId="8">
    <w:abstractNumId w:val="3"/>
  </w:num>
  <w:num w:numId="9">
    <w:abstractNumId w:val="1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A7850"/>
    <w:rsid w:val="000008DA"/>
    <w:rsid w:val="00002AE9"/>
    <w:rsid w:val="00005BCD"/>
    <w:rsid w:val="00010471"/>
    <w:rsid w:val="00011D3F"/>
    <w:rsid w:val="000128D4"/>
    <w:rsid w:val="00013524"/>
    <w:rsid w:val="00013779"/>
    <w:rsid w:val="00015767"/>
    <w:rsid w:val="0001797B"/>
    <w:rsid w:val="00017E11"/>
    <w:rsid w:val="0002233B"/>
    <w:rsid w:val="000224D5"/>
    <w:rsid w:val="00024763"/>
    <w:rsid w:val="00024E7D"/>
    <w:rsid w:val="000264AE"/>
    <w:rsid w:val="00032DA9"/>
    <w:rsid w:val="00033348"/>
    <w:rsid w:val="00034656"/>
    <w:rsid w:val="00035D4D"/>
    <w:rsid w:val="000443E9"/>
    <w:rsid w:val="00050FD8"/>
    <w:rsid w:val="00052388"/>
    <w:rsid w:val="000603C7"/>
    <w:rsid w:val="0006285D"/>
    <w:rsid w:val="0006297A"/>
    <w:rsid w:val="00063600"/>
    <w:rsid w:val="00063832"/>
    <w:rsid w:val="0006399A"/>
    <w:rsid w:val="00064C02"/>
    <w:rsid w:val="00064F7C"/>
    <w:rsid w:val="00065C53"/>
    <w:rsid w:val="000661C2"/>
    <w:rsid w:val="000704CA"/>
    <w:rsid w:val="000704F0"/>
    <w:rsid w:val="00071781"/>
    <w:rsid w:val="000717D6"/>
    <w:rsid w:val="000731DE"/>
    <w:rsid w:val="00076294"/>
    <w:rsid w:val="00080603"/>
    <w:rsid w:val="00081CEB"/>
    <w:rsid w:val="000842B2"/>
    <w:rsid w:val="00084AFD"/>
    <w:rsid w:val="000910B5"/>
    <w:rsid w:val="000913A9"/>
    <w:rsid w:val="00092AC3"/>
    <w:rsid w:val="00092ED1"/>
    <w:rsid w:val="00093EFC"/>
    <w:rsid w:val="000A0DBF"/>
    <w:rsid w:val="000A2B8E"/>
    <w:rsid w:val="000A61A3"/>
    <w:rsid w:val="000B1686"/>
    <w:rsid w:val="000B7126"/>
    <w:rsid w:val="000C0399"/>
    <w:rsid w:val="000C6214"/>
    <w:rsid w:val="000C6B0B"/>
    <w:rsid w:val="000D208A"/>
    <w:rsid w:val="000D7A95"/>
    <w:rsid w:val="000E0142"/>
    <w:rsid w:val="000E36DB"/>
    <w:rsid w:val="000E3C54"/>
    <w:rsid w:val="000E4BE1"/>
    <w:rsid w:val="000F0368"/>
    <w:rsid w:val="000F0415"/>
    <w:rsid w:val="000F2529"/>
    <w:rsid w:val="000F3573"/>
    <w:rsid w:val="000F4A62"/>
    <w:rsid w:val="000F588D"/>
    <w:rsid w:val="001024FE"/>
    <w:rsid w:val="00102BBD"/>
    <w:rsid w:val="00105D1C"/>
    <w:rsid w:val="00110D3C"/>
    <w:rsid w:val="0011772E"/>
    <w:rsid w:val="00117860"/>
    <w:rsid w:val="001203DC"/>
    <w:rsid w:val="00120F05"/>
    <w:rsid w:val="0012176A"/>
    <w:rsid w:val="00122381"/>
    <w:rsid w:val="001304FB"/>
    <w:rsid w:val="00130898"/>
    <w:rsid w:val="001349CA"/>
    <w:rsid w:val="00134BBC"/>
    <w:rsid w:val="00136D97"/>
    <w:rsid w:val="001514F0"/>
    <w:rsid w:val="00151E52"/>
    <w:rsid w:val="00152453"/>
    <w:rsid w:val="00152AFC"/>
    <w:rsid w:val="00153BC0"/>
    <w:rsid w:val="00154A0D"/>
    <w:rsid w:val="00157F2B"/>
    <w:rsid w:val="00166018"/>
    <w:rsid w:val="00166C55"/>
    <w:rsid w:val="001729C6"/>
    <w:rsid w:val="00172D7A"/>
    <w:rsid w:val="00176421"/>
    <w:rsid w:val="001765B5"/>
    <w:rsid w:val="00176C32"/>
    <w:rsid w:val="0019009C"/>
    <w:rsid w:val="0019071C"/>
    <w:rsid w:val="00191AEB"/>
    <w:rsid w:val="00195B5F"/>
    <w:rsid w:val="00196AA2"/>
    <w:rsid w:val="001A54F2"/>
    <w:rsid w:val="001A57BC"/>
    <w:rsid w:val="001B14D6"/>
    <w:rsid w:val="001B1563"/>
    <w:rsid w:val="001B2C0F"/>
    <w:rsid w:val="001C0DCE"/>
    <w:rsid w:val="001C0E0A"/>
    <w:rsid w:val="001C235E"/>
    <w:rsid w:val="001C7498"/>
    <w:rsid w:val="001D2115"/>
    <w:rsid w:val="001E00F2"/>
    <w:rsid w:val="001E0CAF"/>
    <w:rsid w:val="001E1934"/>
    <w:rsid w:val="001E2CA1"/>
    <w:rsid w:val="001E482B"/>
    <w:rsid w:val="001E61DD"/>
    <w:rsid w:val="001E66C4"/>
    <w:rsid w:val="001E72EE"/>
    <w:rsid w:val="001F0EAD"/>
    <w:rsid w:val="001F3746"/>
    <w:rsid w:val="001F44BC"/>
    <w:rsid w:val="00200BCB"/>
    <w:rsid w:val="00202C9A"/>
    <w:rsid w:val="00203B54"/>
    <w:rsid w:val="0021243E"/>
    <w:rsid w:val="002135E9"/>
    <w:rsid w:val="00213639"/>
    <w:rsid w:val="00217347"/>
    <w:rsid w:val="00217A6A"/>
    <w:rsid w:val="00221FBC"/>
    <w:rsid w:val="00222527"/>
    <w:rsid w:val="00230B90"/>
    <w:rsid w:val="00231AB5"/>
    <w:rsid w:val="00231DDC"/>
    <w:rsid w:val="00233092"/>
    <w:rsid w:val="002331C9"/>
    <w:rsid w:val="00233732"/>
    <w:rsid w:val="00237DCC"/>
    <w:rsid w:val="00240E7E"/>
    <w:rsid w:val="002428F5"/>
    <w:rsid w:val="00244F8B"/>
    <w:rsid w:val="002455D4"/>
    <w:rsid w:val="00245F76"/>
    <w:rsid w:val="002461AA"/>
    <w:rsid w:val="002465EF"/>
    <w:rsid w:val="002507E1"/>
    <w:rsid w:val="00251579"/>
    <w:rsid w:val="002518F3"/>
    <w:rsid w:val="00263B19"/>
    <w:rsid w:val="00263D1E"/>
    <w:rsid w:val="002647F8"/>
    <w:rsid w:val="002657DD"/>
    <w:rsid w:val="0026586E"/>
    <w:rsid w:val="00267585"/>
    <w:rsid w:val="002708A0"/>
    <w:rsid w:val="0027141B"/>
    <w:rsid w:val="00272D05"/>
    <w:rsid w:val="00274DDF"/>
    <w:rsid w:val="00276813"/>
    <w:rsid w:val="00286B55"/>
    <w:rsid w:val="00290AD8"/>
    <w:rsid w:val="0029537B"/>
    <w:rsid w:val="00295492"/>
    <w:rsid w:val="00297BC3"/>
    <w:rsid w:val="002A7850"/>
    <w:rsid w:val="002B288A"/>
    <w:rsid w:val="002B2AA6"/>
    <w:rsid w:val="002B60AC"/>
    <w:rsid w:val="002B694A"/>
    <w:rsid w:val="002C6470"/>
    <w:rsid w:val="002D14B8"/>
    <w:rsid w:val="002D4F10"/>
    <w:rsid w:val="002E1DCE"/>
    <w:rsid w:val="002E2C4F"/>
    <w:rsid w:val="002E4E5D"/>
    <w:rsid w:val="002E7C0F"/>
    <w:rsid w:val="002F069C"/>
    <w:rsid w:val="002F073B"/>
    <w:rsid w:val="002F1A89"/>
    <w:rsid w:val="002F2AC6"/>
    <w:rsid w:val="002F7BA8"/>
    <w:rsid w:val="00301C81"/>
    <w:rsid w:val="003028A1"/>
    <w:rsid w:val="00302E87"/>
    <w:rsid w:val="003038EC"/>
    <w:rsid w:val="00303AFA"/>
    <w:rsid w:val="00310473"/>
    <w:rsid w:val="003117E1"/>
    <w:rsid w:val="003203DA"/>
    <w:rsid w:val="003206CB"/>
    <w:rsid w:val="00321875"/>
    <w:rsid w:val="00321CD3"/>
    <w:rsid w:val="003235F5"/>
    <w:rsid w:val="00324593"/>
    <w:rsid w:val="00331A53"/>
    <w:rsid w:val="00332812"/>
    <w:rsid w:val="00333978"/>
    <w:rsid w:val="00335B33"/>
    <w:rsid w:val="00336676"/>
    <w:rsid w:val="003405F3"/>
    <w:rsid w:val="003448BF"/>
    <w:rsid w:val="0035088D"/>
    <w:rsid w:val="003514A8"/>
    <w:rsid w:val="003518F7"/>
    <w:rsid w:val="00351920"/>
    <w:rsid w:val="0035738B"/>
    <w:rsid w:val="00361E2F"/>
    <w:rsid w:val="0036239D"/>
    <w:rsid w:val="0036281D"/>
    <w:rsid w:val="00372CB8"/>
    <w:rsid w:val="003732EB"/>
    <w:rsid w:val="0037570D"/>
    <w:rsid w:val="003763E4"/>
    <w:rsid w:val="0037785D"/>
    <w:rsid w:val="00380FB4"/>
    <w:rsid w:val="0038216A"/>
    <w:rsid w:val="0038527A"/>
    <w:rsid w:val="00386BBF"/>
    <w:rsid w:val="00387C62"/>
    <w:rsid w:val="00391C46"/>
    <w:rsid w:val="00392458"/>
    <w:rsid w:val="00395237"/>
    <w:rsid w:val="003953F9"/>
    <w:rsid w:val="003A0136"/>
    <w:rsid w:val="003A15AB"/>
    <w:rsid w:val="003A1E3D"/>
    <w:rsid w:val="003A2C6E"/>
    <w:rsid w:val="003A590D"/>
    <w:rsid w:val="003A5C3E"/>
    <w:rsid w:val="003B55A5"/>
    <w:rsid w:val="003B75D1"/>
    <w:rsid w:val="003B7CD8"/>
    <w:rsid w:val="003C2CB6"/>
    <w:rsid w:val="003C6116"/>
    <w:rsid w:val="003C79F0"/>
    <w:rsid w:val="003D0336"/>
    <w:rsid w:val="003D0E8F"/>
    <w:rsid w:val="003D10E4"/>
    <w:rsid w:val="003D211A"/>
    <w:rsid w:val="003D29D2"/>
    <w:rsid w:val="003D3959"/>
    <w:rsid w:val="003D6C7D"/>
    <w:rsid w:val="003E36FF"/>
    <w:rsid w:val="003E4CB0"/>
    <w:rsid w:val="003E6326"/>
    <w:rsid w:val="003E7897"/>
    <w:rsid w:val="003E7D17"/>
    <w:rsid w:val="003F2362"/>
    <w:rsid w:val="003F2553"/>
    <w:rsid w:val="003F783C"/>
    <w:rsid w:val="00406085"/>
    <w:rsid w:val="004102CC"/>
    <w:rsid w:val="00413395"/>
    <w:rsid w:val="004138DB"/>
    <w:rsid w:val="00413953"/>
    <w:rsid w:val="00413E60"/>
    <w:rsid w:val="004153F5"/>
    <w:rsid w:val="0041717C"/>
    <w:rsid w:val="00417B9C"/>
    <w:rsid w:val="0042010E"/>
    <w:rsid w:val="004203A6"/>
    <w:rsid w:val="00420405"/>
    <w:rsid w:val="004264CB"/>
    <w:rsid w:val="00426D98"/>
    <w:rsid w:val="0043118D"/>
    <w:rsid w:val="00431381"/>
    <w:rsid w:val="00431898"/>
    <w:rsid w:val="004332A5"/>
    <w:rsid w:val="004356D5"/>
    <w:rsid w:val="004403B6"/>
    <w:rsid w:val="00444E01"/>
    <w:rsid w:val="004467E8"/>
    <w:rsid w:val="00446A91"/>
    <w:rsid w:val="00447E8E"/>
    <w:rsid w:val="00447F07"/>
    <w:rsid w:val="0045016C"/>
    <w:rsid w:val="004503EE"/>
    <w:rsid w:val="00452D9E"/>
    <w:rsid w:val="004534D2"/>
    <w:rsid w:val="00455014"/>
    <w:rsid w:val="00455B46"/>
    <w:rsid w:val="0045726B"/>
    <w:rsid w:val="00462B76"/>
    <w:rsid w:val="00462EA8"/>
    <w:rsid w:val="00463EF5"/>
    <w:rsid w:val="00466FA9"/>
    <w:rsid w:val="004678DC"/>
    <w:rsid w:val="00467CDB"/>
    <w:rsid w:val="00471806"/>
    <w:rsid w:val="0047236C"/>
    <w:rsid w:val="00472516"/>
    <w:rsid w:val="0047283F"/>
    <w:rsid w:val="00473E1D"/>
    <w:rsid w:val="00474018"/>
    <w:rsid w:val="00475531"/>
    <w:rsid w:val="00482B4E"/>
    <w:rsid w:val="004834FF"/>
    <w:rsid w:val="00484915"/>
    <w:rsid w:val="00490767"/>
    <w:rsid w:val="004909ED"/>
    <w:rsid w:val="0049141B"/>
    <w:rsid w:val="00495CDB"/>
    <w:rsid w:val="004A7475"/>
    <w:rsid w:val="004B013F"/>
    <w:rsid w:val="004B651A"/>
    <w:rsid w:val="004C2E38"/>
    <w:rsid w:val="004C318A"/>
    <w:rsid w:val="004C4CAB"/>
    <w:rsid w:val="004C61C9"/>
    <w:rsid w:val="004C696F"/>
    <w:rsid w:val="004C7345"/>
    <w:rsid w:val="004D0963"/>
    <w:rsid w:val="004D2FE0"/>
    <w:rsid w:val="004E1BFA"/>
    <w:rsid w:val="004E4D94"/>
    <w:rsid w:val="004E6188"/>
    <w:rsid w:val="004F1B96"/>
    <w:rsid w:val="004F2577"/>
    <w:rsid w:val="004F60DF"/>
    <w:rsid w:val="004F7AE1"/>
    <w:rsid w:val="005001EF"/>
    <w:rsid w:val="00500893"/>
    <w:rsid w:val="00500BCC"/>
    <w:rsid w:val="00504888"/>
    <w:rsid w:val="00505E17"/>
    <w:rsid w:val="00505F06"/>
    <w:rsid w:val="0050778F"/>
    <w:rsid w:val="00510043"/>
    <w:rsid w:val="00510B30"/>
    <w:rsid w:val="005128F2"/>
    <w:rsid w:val="00514BD5"/>
    <w:rsid w:val="005151E5"/>
    <w:rsid w:val="00517603"/>
    <w:rsid w:val="00522F31"/>
    <w:rsid w:val="00523F7F"/>
    <w:rsid w:val="005249D2"/>
    <w:rsid w:val="00525E96"/>
    <w:rsid w:val="00530DB6"/>
    <w:rsid w:val="00534E58"/>
    <w:rsid w:val="00536DF7"/>
    <w:rsid w:val="00537E8D"/>
    <w:rsid w:val="00540389"/>
    <w:rsid w:val="005405F7"/>
    <w:rsid w:val="00541A41"/>
    <w:rsid w:val="00541AD7"/>
    <w:rsid w:val="00550922"/>
    <w:rsid w:val="005518D0"/>
    <w:rsid w:val="00553D6B"/>
    <w:rsid w:val="00556C74"/>
    <w:rsid w:val="00561BF3"/>
    <w:rsid w:val="00561CD1"/>
    <w:rsid w:val="0056305B"/>
    <w:rsid w:val="00564D4D"/>
    <w:rsid w:val="00564E34"/>
    <w:rsid w:val="005761F1"/>
    <w:rsid w:val="0057659E"/>
    <w:rsid w:val="00583D7C"/>
    <w:rsid w:val="00584E44"/>
    <w:rsid w:val="00585562"/>
    <w:rsid w:val="00593AD1"/>
    <w:rsid w:val="00593F75"/>
    <w:rsid w:val="00597464"/>
    <w:rsid w:val="00597A15"/>
    <w:rsid w:val="005A268F"/>
    <w:rsid w:val="005A2A78"/>
    <w:rsid w:val="005A655C"/>
    <w:rsid w:val="005B1123"/>
    <w:rsid w:val="005B17F3"/>
    <w:rsid w:val="005B6534"/>
    <w:rsid w:val="005C4266"/>
    <w:rsid w:val="005C4F4B"/>
    <w:rsid w:val="005D1B08"/>
    <w:rsid w:val="005D5960"/>
    <w:rsid w:val="005E2193"/>
    <w:rsid w:val="005E3C6E"/>
    <w:rsid w:val="005E57B8"/>
    <w:rsid w:val="005E61D3"/>
    <w:rsid w:val="005E7C7A"/>
    <w:rsid w:val="005F0CB2"/>
    <w:rsid w:val="005F2CFD"/>
    <w:rsid w:val="005F52FE"/>
    <w:rsid w:val="005F5E4C"/>
    <w:rsid w:val="0060143A"/>
    <w:rsid w:val="00604143"/>
    <w:rsid w:val="006076B4"/>
    <w:rsid w:val="00610D2D"/>
    <w:rsid w:val="00613567"/>
    <w:rsid w:val="006149E8"/>
    <w:rsid w:val="00614B5D"/>
    <w:rsid w:val="0062502C"/>
    <w:rsid w:val="00627D75"/>
    <w:rsid w:val="00630094"/>
    <w:rsid w:val="00630965"/>
    <w:rsid w:val="00632191"/>
    <w:rsid w:val="00635B8E"/>
    <w:rsid w:val="00643A78"/>
    <w:rsid w:val="006512A4"/>
    <w:rsid w:val="00651337"/>
    <w:rsid w:val="0065454C"/>
    <w:rsid w:val="00655068"/>
    <w:rsid w:val="00661C83"/>
    <w:rsid w:val="00663FB8"/>
    <w:rsid w:val="00672850"/>
    <w:rsid w:val="00673EB6"/>
    <w:rsid w:val="00677447"/>
    <w:rsid w:val="00677DFD"/>
    <w:rsid w:val="00680A06"/>
    <w:rsid w:val="00681A70"/>
    <w:rsid w:val="00683AF7"/>
    <w:rsid w:val="00692822"/>
    <w:rsid w:val="0069295D"/>
    <w:rsid w:val="00694826"/>
    <w:rsid w:val="006973D9"/>
    <w:rsid w:val="006A0A0A"/>
    <w:rsid w:val="006A7129"/>
    <w:rsid w:val="006B2218"/>
    <w:rsid w:val="006B2BA7"/>
    <w:rsid w:val="006B324D"/>
    <w:rsid w:val="006B3A92"/>
    <w:rsid w:val="006B4DCE"/>
    <w:rsid w:val="006B79CB"/>
    <w:rsid w:val="006C17A2"/>
    <w:rsid w:val="006C778F"/>
    <w:rsid w:val="006D2089"/>
    <w:rsid w:val="006E0055"/>
    <w:rsid w:val="006E0133"/>
    <w:rsid w:val="006E2689"/>
    <w:rsid w:val="006E295A"/>
    <w:rsid w:val="006E5FA3"/>
    <w:rsid w:val="006E7365"/>
    <w:rsid w:val="006E7D02"/>
    <w:rsid w:val="006E7FBC"/>
    <w:rsid w:val="006F036C"/>
    <w:rsid w:val="006F101C"/>
    <w:rsid w:val="006F46A1"/>
    <w:rsid w:val="006F4DC6"/>
    <w:rsid w:val="007050EA"/>
    <w:rsid w:val="00706BCD"/>
    <w:rsid w:val="00707730"/>
    <w:rsid w:val="007117B1"/>
    <w:rsid w:val="0071646A"/>
    <w:rsid w:val="007200AF"/>
    <w:rsid w:val="0072249E"/>
    <w:rsid w:val="00724AAA"/>
    <w:rsid w:val="00726C67"/>
    <w:rsid w:val="00727029"/>
    <w:rsid w:val="00730373"/>
    <w:rsid w:val="007311EF"/>
    <w:rsid w:val="0073200B"/>
    <w:rsid w:val="007337B5"/>
    <w:rsid w:val="00734B27"/>
    <w:rsid w:val="00734D1A"/>
    <w:rsid w:val="0073608B"/>
    <w:rsid w:val="00742071"/>
    <w:rsid w:val="00742F87"/>
    <w:rsid w:val="00743290"/>
    <w:rsid w:val="00743B44"/>
    <w:rsid w:val="00743C78"/>
    <w:rsid w:val="00743CE8"/>
    <w:rsid w:val="0074573B"/>
    <w:rsid w:val="00745E11"/>
    <w:rsid w:val="00746C6A"/>
    <w:rsid w:val="00751529"/>
    <w:rsid w:val="007539DF"/>
    <w:rsid w:val="00756782"/>
    <w:rsid w:val="00756D61"/>
    <w:rsid w:val="007612BF"/>
    <w:rsid w:val="007637F6"/>
    <w:rsid w:val="00764FC1"/>
    <w:rsid w:val="00765A38"/>
    <w:rsid w:val="00766CB8"/>
    <w:rsid w:val="00767F2C"/>
    <w:rsid w:val="00770535"/>
    <w:rsid w:val="00773AB6"/>
    <w:rsid w:val="00776370"/>
    <w:rsid w:val="00777DE1"/>
    <w:rsid w:val="0078140A"/>
    <w:rsid w:val="0078590E"/>
    <w:rsid w:val="007866A8"/>
    <w:rsid w:val="00787AC7"/>
    <w:rsid w:val="00793990"/>
    <w:rsid w:val="0079555D"/>
    <w:rsid w:val="007A30B2"/>
    <w:rsid w:val="007A47B3"/>
    <w:rsid w:val="007A5BA7"/>
    <w:rsid w:val="007A6B54"/>
    <w:rsid w:val="007B0C5C"/>
    <w:rsid w:val="007D0730"/>
    <w:rsid w:val="007D16FC"/>
    <w:rsid w:val="007D2CB4"/>
    <w:rsid w:val="007D4947"/>
    <w:rsid w:val="007D549E"/>
    <w:rsid w:val="007D65FC"/>
    <w:rsid w:val="007D7D12"/>
    <w:rsid w:val="007E186B"/>
    <w:rsid w:val="007E1C07"/>
    <w:rsid w:val="007E45A9"/>
    <w:rsid w:val="007E7539"/>
    <w:rsid w:val="007F1D39"/>
    <w:rsid w:val="007F20B5"/>
    <w:rsid w:val="007F2387"/>
    <w:rsid w:val="007F2DA5"/>
    <w:rsid w:val="007F32DA"/>
    <w:rsid w:val="007F3FDD"/>
    <w:rsid w:val="007F4E0A"/>
    <w:rsid w:val="007F638D"/>
    <w:rsid w:val="008016B4"/>
    <w:rsid w:val="00801C9C"/>
    <w:rsid w:val="008020AE"/>
    <w:rsid w:val="00807291"/>
    <w:rsid w:val="00807735"/>
    <w:rsid w:val="00812CF7"/>
    <w:rsid w:val="00814622"/>
    <w:rsid w:val="00816F48"/>
    <w:rsid w:val="0082143F"/>
    <w:rsid w:val="00821453"/>
    <w:rsid w:val="00821620"/>
    <w:rsid w:val="0082342F"/>
    <w:rsid w:val="00825E86"/>
    <w:rsid w:val="00826F9C"/>
    <w:rsid w:val="00830E7E"/>
    <w:rsid w:val="00831213"/>
    <w:rsid w:val="008362AC"/>
    <w:rsid w:val="008368BF"/>
    <w:rsid w:val="008373F7"/>
    <w:rsid w:val="00837A66"/>
    <w:rsid w:val="00837CC7"/>
    <w:rsid w:val="0084021D"/>
    <w:rsid w:val="00841203"/>
    <w:rsid w:val="00844E57"/>
    <w:rsid w:val="00850C51"/>
    <w:rsid w:val="00851553"/>
    <w:rsid w:val="00853EA9"/>
    <w:rsid w:val="00855830"/>
    <w:rsid w:val="008561B5"/>
    <w:rsid w:val="00857469"/>
    <w:rsid w:val="00861650"/>
    <w:rsid w:val="008659BF"/>
    <w:rsid w:val="00866B1D"/>
    <w:rsid w:val="00867683"/>
    <w:rsid w:val="00867C7D"/>
    <w:rsid w:val="00870F5B"/>
    <w:rsid w:val="008714EE"/>
    <w:rsid w:val="00873FB5"/>
    <w:rsid w:val="008756D1"/>
    <w:rsid w:val="00876927"/>
    <w:rsid w:val="00881057"/>
    <w:rsid w:val="00885357"/>
    <w:rsid w:val="00890F85"/>
    <w:rsid w:val="00891380"/>
    <w:rsid w:val="008919C0"/>
    <w:rsid w:val="008A46C9"/>
    <w:rsid w:val="008A4DB7"/>
    <w:rsid w:val="008A74C7"/>
    <w:rsid w:val="008A7ED0"/>
    <w:rsid w:val="008B2254"/>
    <w:rsid w:val="008B3707"/>
    <w:rsid w:val="008B3E38"/>
    <w:rsid w:val="008B5838"/>
    <w:rsid w:val="008B5C1B"/>
    <w:rsid w:val="008B7BB5"/>
    <w:rsid w:val="008B7EB0"/>
    <w:rsid w:val="008C042F"/>
    <w:rsid w:val="008C0F45"/>
    <w:rsid w:val="008C4666"/>
    <w:rsid w:val="008D0A8F"/>
    <w:rsid w:val="008D0F00"/>
    <w:rsid w:val="008D1C9F"/>
    <w:rsid w:val="008D2429"/>
    <w:rsid w:val="008D7E3C"/>
    <w:rsid w:val="008E415A"/>
    <w:rsid w:val="008E54FA"/>
    <w:rsid w:val="00900095"/>
    <w:rsid w:val="00902BE5"/>
    <w:rsid w:val="00903D73"/>
    <w:rsid w:val="009100B8"/>
    <w:rsid w:val="00911267"/>
    <w:rsid w:val="00911A62"/>
    <w:rsid w:val="0091675F"/>
    <w:rsid w:val="00924F19"/>
    <w:rsid w:val="00925C3E"/>
    <w:rsid w:val="009321E7"/>
    <w:rsid w:val="0093404A"/>
    <w:rsid w:val="009346D3"/>
    <w:rsid w:val="00951978"/>
    <w:rsid w:val="00951F3A"/>
    <w:rsid w:val="00954DF2"/>
    <w:rsid w:val="00955B49"/>
    <w:rsid w:val="00960E91"/>
    <w:rsid w:val="00963D91"/>
    <w:rsid w:val="00967613"/>
    <w:rsid w:val="00967BE6"/>
    <w:rsid w:val="00970E51"/>
    <w:rsid w:val="00971330"/>
    <w:rsid w:val="0097390D"/>
    <w:rsid w:val="00973B1F"/>
    <w:rsid w:val="00973CC6"/>
    <w:rsid w:val="0097564D"/>
    <w:rsid w:val="00980967"/>
    <w:rsid w:val="009849D7"/>
    <w:rsid w:val="00985784"/>
    <w:rsid w:val="00986CD5"/>
    <w:rsid w:val="00987EA4"/>
    <w:rsid w:val="00992579"/>
    <w:rsid w:val="00994D82"/>
    <w:rsid w:val="009953E9"/>
    <w:rsid w:val="009A0A63"/>
    <w:rsid w:val="009A2922"/>
    <w:rsid w:val="009A644B"/>
    <w:rsid w:val="009B19BD"/>
    <w:rsid w:val="009B798B"/>
    <w:rsid w:val="009C68E6"/>
    <w:rsid w:val="009C738E"/>
    <w:rsid w:val="009C7E05"/>
    <w:rsid w:val="009D378D"/>
    <w:rsid w:val="009E1816"/>
    <w:rsid w:val="009E4D4F"/>
    <w:rsid w:val="009E7921"/>
    <w:rsid w:val="009F28C4"/>
    <w:rsid w:val="009F412C"/>
    <w:rsid w:val="00A004A4"/>
    <w:rsid w:val="00A04775"/>
    <w:rsid w:val="00A0729F"/>
    <w:rsid w:val="00A14959"/>
    <w:rsid w:val="00A152C4"/>
    <w:rsid w:val="00A16B38"/>
    <w:rsid w:val="00A211C4"/>
    <w:rsid w:val="00A23223"/>
    <w:rsid w:val="00A23C74"/>
    <w:rsid w:val="00A24902"/>
    <w:rsid w:val="00A27F3B"/>
    <w:rsid w:val="00A321E3"/>
    <w:rsid w:val="00A32A72"/>
    <w:rsid w:val="00A40396"/>
    <w:rsid w:val="00A41079"/>
    <w:rsid w:val="00A41EFF"/>
    <w:rsid w:val="00A42778"/>
    <w:rsid w:val="00A42936"/>
    <w:rsid w:val="00A43C82"/>
    <w:rsid w:val="00A4412B"/>
    <w:rsid w:val="00A467C9"/>
    <w:rsid w:val="00A46B34"/>
    <w:rsid w:val="00A47221"/>
    <w:rsid w:val="00A47AD1"/>
    <w:rsid w:val="00A56D17"/>
    <w:rsid w:val="00A631A2"/>
    <w:rsid w:val="00A64500"/>
    <w:rsid w:val="00A66575"/>
    <w:rsid w:val="00A67F30"/>
    <w:rsid w:val="00A70277"/>
    <w:rsid w:val="00A706F5"/>
    <w:rsid w:val="00A7149E"/>
    <w:rsid w:val="00A71733"/>
    <w:rsid w:val="00A7174D"/>
    <w:rsid w:val="00A748B7"/>
    <w:rsid w:val="00A771F2"/>
    <w:rsid w:val="00A77670"/>
    <w:rsid w:val="00A80ACE"/>
    <w:rsid w:val="00A81FED"/>
    <w:rsid w:val="00A846AD"/>
    <w:rsid w:val="00A86567"/>
    <w:rsid w:val="00A911B2"/>
    <w:rsid w:val="00A955B1"/>
    <w:rsid w:val="00AA12AB"/>
    <w:rsid w:val="00AA2D41"/>
    <w:rsid w:val="00AB1E76"/>
    <w:rsid w:val="00AB45EF"/>
    <w:rsid w:val="00AC1C95"/>
    <w:rsid w:val="00AC2F85"/>
    <w:rsid w:val="00AC347F"/>
    <w:rsid w:val="00AC44CE"/>
    <w:rsid w:val="00AC6157"/>
    <w:rsid w:val="00AC6B29"/>
    <w:rsid w:val="00AD240C"/>
    <w:rsid w:val="00AD6A5E"/>
    <w:rsid w:val="00AD7818"/>
    <w:rsid w:val="00AE0EA5"/>
    <w:rsid w:val="00AE17CC"/>
    <w:rsid w:val="00AE2C68"/>
    <w:rsid w:val="00AE2FC6"/>
    <w:rsid w:val="00AE449E"/>
    <w:rsid w:val="00AE6AF9"/>
    <w:rsid w:val="00AF0505"/>
    <w:rsid w:val="00AF2F8A"/>
    <w:rsid w:val="00AF7481"/>
    <w:rsid w:val="00B04ABD"/>
    <w:rsid w:val="00B0587D"/>
    <w:rsid w:val="00B11746"/>
    <w:rsid w:val="00B11BCF"/>
    <w:rsid w:val="00B127E6"/>
    <w:rsid w:val="00B136D7"/>
    <w:rsid w:val="00B15491"/>
    <w:rsid w:val="00B1615A"/>
    <w:rsid w:val="00B16CCF"/>
    <w:rsid w:val="00B20BD1"/>
    <w:rsid w:val="00B23BC6"/>
    <w:rsid w:val="00B263C4"/>
    <w:rsid w:val="00B3474E"/>
    <w:rsid w:val="00B351DC"/>
    <w:rsid w:val="00B354F2"/>
    <w:rsid w:val="00B3693D"/>
    <w:rsid w:val="00B37AB8"/>
    <w:rsid w:val="00B45016"/>
    <w:rsid w:val="00B50F30"/>
    <w:rsid w:val="00B512D4"/>
    <w:rsid w:val="00B51E63"/>
    <w:rsid w:val="00B52280"/>
    <w:rsid w:val="00B531FD"/>
    <w:rsid w:val="00B53952"/>
    <w:rsid w:val="00B54BED"/>
    <w:rsid w:val="00B555F9"/>
    <w:rsid w:val="00B564C8"/>
    <w:rsid w:val="00B60A33"/>
    <w:rsid w:val="00B63C11"/>
    <w:rsid w:val="00B71674"/>
    <w:rsid w:val="00B80433"/>
    <w:rsid w:val="00B82CA0"/>
    <w:rsid w:val="00B83D1E"/>
    <w:rsid w:val="00B86D2B"/>
    <w:rsid w:val="00B87502"/>
    <w:rsid w:val="00B90FB7"/>
    <w:rsid w:val="00B93573"/>
    <w:rsid w:val="00B960DA"/>
    <w:rsid w:val="00BA04BB"/>
    <w:rsid w:val="00BB0641"/>
    <w:rsid w:val="00BB2074"/>
    <w:rsid w:val="00BB4A0C"/>
    <w:rsid w:val="00BB5F48"/>
    <w:rsid w:val="00BB6600"/>
    <w:rsid w:val="00BC0788"/>
    <w:rsid w:val="00BC0966"/>
    <w:rsid w:val="00BC3925"/>
    <w:rsid w:val="00BC5796"/>
    <w:rsid w:val="00BC661E"/>
    <w:rsid w:val="00BC6B66"/>
    <w:rsid w:val="00BD0573"/>
    <w:rsid w:val="00BD14E8"/>
    <w:rsid w:val="00BD4AC9"/>
    <w:rsid w:val="00BD53FE"/>
    <w:rsid w:val="00BD571D"/>
    <w:rsid w:val="00BE17B5"/>
    <w:rsid w:val="00BE21B1"/>
    <w:rsid w:val="00BE2476"/>
    <w:rsid w:val="00BE2C42"/>
    <w:rsid w:val="00BE3AC6"/>
    <w:rsid w:val="00BE74C3"/>
    <w:rsid w:val="00BF1ACF"/>
    <w:rsid w:val="00BF2A09"/>
    <w:rsid w:val="00BF3D69"/>
    <w:rsid w:val="00BF6A40"/>
    <w:rsid w:val="00BF7119"/>
    <w:rsid w:val="00C00FC4"/>
    <w:rsid w:val="00C01D8E"/>
    <w:rsid w:val="00C1239B"/>
    <w:rsid w:val="00C127C1"/>
    <w:rsid w:val="00C129FE"/>
    <w:rsid w:val="00C15194"/>
    <w:rsid w:val="00C15C5B"/>
    <w:rsid w:val="00C174D6"/>
    <w:rsid w:val="00C20640"/>
    <w:rsid w:val="00C206F4"/>
    <w:rsid w:val="00C207D7"/>
    <w:rsid w:val="00C20EA2"/>
    <w:rsid w:val="00C24106"/>
    <w:rsid w:val="00C256EA"/>
    <w:rsid w:val="00C269BC"/>
    <w:rsid w:val="00C311E0"/>
    <w:rsid w:val="00C31A79"/>
    <w:rsid w:val="00C3387B"/>
    <w:rsid w:val="00C33BA2"/>
    <w:rsid w:val="00C351E6"/>
    <w:rsid w:val="00C35DD7"/>
    <w:rsid w:val="00C36711"/>
    <w:rsid w:val="00C3683F"/>
    <w:rsid w:val="00C3687A"/>
    <w:rsid w:val="00C41191"/>
    <w:rsid w:val="00C47517"/>
    <w:rsid w:val="00C50DAC"/>
    <w:rsid w:val="00C527C7"/>
    <w:rsid w:val="00C52940"/>
    <w:rsid w:val="00C52C79"/>
    <w:rsid w:val="00C55732"/>
    <w:rsid w:val="00C60063"/>
    <w:rsid w:val="00C73F77"/>
    <w:rsid w:val="00C74D03"/>
    <w:rsid w:val="00C758ED"/>
    <w:rsid w:val="00C75A33"/>
    <w:rsid w:val="00C75E52"/>
    <w:rsid w:val="00C76263"/>
    <w:rsid w:val="00C77446"/>
    <w:rsid w:val="00C80115"/>
    <w:rsid w:val="00C82929"/>
    <w:rsid w:val="00C83D39"/>
    <w:rsid w:val="00C84020"/>
    <w:rsid w:val="00C87538"/>
    <w:rsid w:val="00C95598"/>
    <w:rsid w:val="00C97B6B"/>
    <w:rsid w:val="00C97D65"/>
    <w:rsid w:val="00C97E3A"/>
    <w:rsid w:val="00CA2904"/>
    <w:rsid w:val="00CA2B5D"/>
    <w:rsid w:val="00CA7B73"/>
    <w:rsid w:val="00CB0733"/>
    <w:rsid w:val="00CB0DC1"/>
    <w:rsid w:val="00CB1736"/>
    <w:rsid w:val="00CB1B9C"/>
    <w:rsid w:val="00CB1C25"/>
    <w:rsid w:val="00CB22A5"/>
    <w:rsid w:val="00CB2F05"/>
    <w:rsid w:val="00CB3F94"/>
    <w:rsid w:val="00CB46FA"/>
    <w:rsid w:val="00CB5BDF"/>
    <w:rsid w:val="00CB7995"/>
    <w:rsid w:val="00CB7EC2"/>
    <w:rsid w:val="00CC5CA7"/>
    <w:rsid w:val="00CC63AA"/>
    <w:rsid w:val="00CD112E"/>
    <w:rsid w:val="00CD4AAA"/>
    <w:rsid w:val="00CD6EF4"/>
    <w:rsid w:val="00CE07E2"/>
    <w:rsid w:val="00CE3DA3"/>
    <w:rsid w:val="00CE42D2"/>
    <w:rsid w:val="00CF132C"/>
    <w:rsid w:val="00D02ED7"/>
    <w:rsid w:val="00D0351E"/>
    <w:rsid w:val="00D058FD"/>
    <w:rsid w:val="00D05935"/>
    <w:rsid w:val="00D10775"/>
    <w:rsid w:val="00D10A81"/>
    <w:rsid w:val="00D145AC"/>
    <w:rsid w:val="00D15537"/>
    <w:rsid w:val="00D23404"/>
    <w:rsid w:val="00D23EA4"/>
    <w:rsid w:val="00D24A71"/>
    <w:rsid w:val="00D30084"/>
    <w:rsid w:val="00D30488"/>
    <w:rsid w:val="00D328BE"/>
    <w:rsid w:val="00D36D8C"/>
    <w:rsid w:val="00D416C8"/>
    <w:rsid w:val="00D43924"/>
    <w:rsid w:val="00D439A7"/>
    <w:rsid w:val="00D43E1D"/>
    <w:rsid w:val="00D54C13"/>
    <w:rsid w:val="00D574B7"/>
    <w:rsid w:val="00D6165C"/>
    <w:rsid w:val="00D629F8"/>
    <w:rsid w:val="00D6301C"/>
    <w:rsid w:val="00D634E9"/>
    <w:rsid w:val="00D63E37"/>
    <w:rsid w:val="00D648EE"/>
    <w:rsid w:val="00D672E8"/>
    <w:rsid w:val="00D72534"/>
    <w:rsid w:val="00D76D41"/>
    <w:rsid w:val="00D76DC0"/>
    <w:rsid w:val="00D81A5B"/>
    <w:rsid w:val="00D84276"/>
    <w:rsid w:val="00D93608"/>
    <w:rsid w:val="00D94A18"/>
    <w:rsid w:val="00D954FF"/>
    <w:rsid w:val="00DA0A77"/>
    <w:rsid w:val="00DA5378"/>
    <w:rsid w:val="00DA5D59"/>
    <w:rsid w:val="00DA6446"/>
    <w:rsid w:val="00DA644F"/>
    <w:rsid w:val="00DB1206"/>
    <w:rsid w:val="00DB1926"/>
    <w:rsid w:val="00DB1EC2"/>
    <w:rsid w:val="00DB1FB8"/>
    <w:rsid w:val="00DB585F"/>
    <w:rsid w:val="00DB720F"/>
    <w:rsid w:val="00DC05AC"/>
    <w:rsid w:val="00DD5784"/>
    <w:rsid w:val="00DD5CD0"/>
    <w:rsid w:val="00DD7200"/>
    <w:rsid w:val="00DF05C2"/>
    <w:rsid w:val="00DF12D7"/>
    <w:rsid w:val="00DF272B"/>
    <w:rsid w:val="00DF731E"/>
    <w:rsid w:val="00E02085"/>
    <w:rsid w:val="00E0456A"/>
    <w:rsid w:val="00E04C71"/>
    <w:rsid w:val="00E04D0C"/>
    <w:rsid w:val="00E04D22"/>
    <w:rsid w:val="00E10DC3"/>
    <w:rsid w:val="00E1726D"/>
    <w:rsid w:val="00E17B8C"/>
    <w:rsid w:val="00E23B80"/>
    <w:rsid w:val="00E24497"/>
    <w:rsid w:val="00E24ADF"/>
    <w:rsid w:val="00E30D0C"/>
    <w:rsid w:val="00E339C4"/>
    <w:rsid w:val="00E41D13"/>
    <w:rsid w:val="00E441C0"/>
    <w:rsid w:val="00E446B3"/>
    <w:rsid w:val="00E457D1"/>
    <w:rsid w:val="00E60F84"/>
    <w:rsid w:val="00E631F5"/>
    <w:rsid w:val="00E64248"/>
    <w:rsid w:val="00E657F2"/>
    <w:rsid w:val="00E67406"/>
    <w:rsid w:val="00E6789F"/>
    <w:rsid w:val="00E7046A"/>
    <w:rsid w:val="00E70EFC"/>
    <w:rsid w:val="00E71788"/>
    <w:rsid w:val="00E71A48"/>
    <w:rsid w:val="00E752A1"/>
    <w:rsid w:val="00E75710"/>
    <w:rsid w:val="00E77EC2"/>
    <w:rsid w:val="00E80EB4"/>
    <w:rsid w:val="00E82A2D"/>
    <w:rsid w:val="00E841EE"/>
    <w:rsid w:val="00E864BB"/>
    <w:rsid w:val="00E86CDB"/>
    <w:rsid w:val="00E92C77"/>
    <w:rsid w:val="00E94D3E"/>
    <w:rsid w:val="00EA0486"/>
    <w:rsid w:val="00EA1DFE"/>
    <w:rsid w:val="00EA2053"/>
    <w:rsid w:val="00EA296B"/>
    <w:rsid w:val="00EB49BC"/>
    <w:rsid w:val="00EB55C2"/>
    <w:rsid w:val="00EB5ED1"/>
    <w:rsid w:val="00EB6430"/>
    <w:rsid w:val="00EB7302"/>
    <w:rsid w:val="00EB7FC3"/>
    <w:rsid w:val="00EC1B3B"/>
    <w:rsid w:val="00EC375A"/>
    <w:rsid w:val="00EC7962"/>
    <w:rsid w:val="00ED0648"/>
    <w:rsid w:val="00ED20DA"/>
    <w:rsid w:val="00ED6280"/>
    <w:rsid w:val="00EE06BF"/>
    <w:rsid w:val="00EE2875"/>
    <w:rsid w:val="00EE2E41"/>
    <w:rsid w:val="00EE60EF"/>
    <w:rsid w:val="00EE7C7A"/>
    <w:rsid w:val="00EF3D0F"/>
    <w:rsid w:val="00F00D54"/>
    <w:rsid w:val="00F00FB0"/>
    <w:rsid w:val="00F01342"/>
    <w:rsid w:val="00F02427"/>
    <w:rsid w:val="00F0483F"/>
    <w:rsid w:val="00F0660D"/>
    <w:rsid w:val="00F07F83"/>
    <w:rsid w:val="00F10202"/>
    <w:rsid w:val="00F1699B"/>
    <w:rsid w:val="00F200D7"/>
    <w:rsid w:val="00F22951"/>
    <w:rsid w:val="00F2484C"/>
    <w:rsid w:val="00F25E36"/>
    <w:rsid w:val="00F274F1"/>
    <w:rsid w:val="00F27B21"/>
    <w:rsid w:val="00F333BE"/>
    <w:rsid w:val="00F34E55"/>
    <w:rsid w:val="00F350A5"/>
    <w:rsid w:val="00F375B7"/>
    <w:rsid w:val="00F37FAF"/>
    <w:rsid w:val="00F409C2"/>
    <w:rsid w:val="00F41F0F"/>
    <w:rsid w:val="00F42EAC"/>
    <w:rsid w:val="00F4326F"/>
    <w:rsid w:val="00F451BD"/>
    <w:rsid w:val="00F45A5C"/>
    <w:rsid w:val="00F51CBD"/>
    <w:rsid w:val="00F606E6"/>
    <w:rsid w:val="00F62304"/>
    <w:rsid w:val="00F62658"/>
    <w:rsid w:val="00F647F6"/>
    <w:rsid w:val="00F67F80"/>
    <w:rsid w:val="00F71D2F"/>
    <w:rsid w:val="00F72BBF"/>
    <w:rsid w:val="00F750C0"/>
    <w:rsid w:val="00F7546C"/>
    <w:rsid w:val="00F76769"/>
    <w:rsid w:val="00F81328"/>
    <w:rsid w:val="00F83E0A"/>
    <w:rsid w:val="00F86E9C"/>
    <w:rsid w:val="00F87F66"/>
    <w:rsid w:val="00F91E6D"/>
    <w:rsid w:val="00F965CF"/>
    <w:rsid w:val="00FA3273"/>
    <w:rsid w:val="00FA4F99"/>
    <w:rsid w:val="00FB038C"/>
    <w:rsid w:val="00FB33D6"/>
    <w:rsid w:val="00FB3F0B"/>
    <w:rsid w:val="00FB45E5"/>
    <w:rsid w:val="00FC04B3"/>
    <w:rsid w:val="00FC3904"/>
    <w:rsid w:val="00FC4ECD"/>
    <w:rsid w:val="00FC5BDF"/>
    <w:rsid w:val="00FC6682"/>
    <w:rsid w:val="00FC7E74"/>
    <w:rsid w:val="00FE05C9"/>
    <w:rsid w:val="00FE19AC"/>
    <w:rsid w:val="00FE1B02"/>
    <w:rsid w:val="00FE2310"/>
    <w:rsid w:val="00FE5443"/>
    <w:rsid w:val="00FE78F7"/>
    <w:rsid w:val="00FF22BC"/>
    <w:rsid w:val="00FF75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85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37A66"/>
    <w:pPr>
      <w:ind w:firstLine="0"/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rsid w:val="00837A6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EB64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 Знак"/>
    <w:basedOn w:val="a"/>
    <w:rsid w:val="00EB6430"/>
    <w:rPr>
      <w:lang w:val="pl-PL" w:eastAsia="pl-PL"/>
    </w:rPr>
  </w:style>
  <w:style w:type="paragraph" w:styleId="a7">
    <w:name w:val="List Paragraph"/>
    <w:basedOn w:val="a"/>
    <w:uiPriority w:val="34"/>
    <w:qFormat/>
    <w:rsid w:val="00120F05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1462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146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1462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146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rsid w:val="00B83D1E"/>
    <w:pPr>
      <w:ind w:firstLine="851"/>
    </w:pPr>
    <w:rPr>
      <w:sz w:val="26"/>
      <w:szCs w:val="20"/>
    </w:rPr>
  </w:style>
  <w:style w:type="character" w:customStyle="1" w:styleId="ad">
    <w:name w:val="Основной текст с отступом Знак"/>
    <w:basedOn w:val="a0"/>
    <w:link w:val="ac"/>
    <w:rsid w:val="00B83D1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DB1F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e">
    <w:name w:val="Balloon Text"/>
    <w:basedOn w:val="a"/>
    <w:link w:val="af"/>
    <w:uiPriority w:val="99"/>
    <w:semiHidden/>
    <w:unhideWhenUsed/>
    <w:rsid w:val="003D033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D0336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No Spacing"/>
    <w:link w:val="af1"/>
    <w:qFormat/>
    <w:rsid w:val="00B555F9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1">
    <w:name w:val="Без интервала Знак"/>
    <w:link w:val="af0"/>
    <w:locked/>
    <w:rsid w:val="00B555F9"/>
    <w:rPr>
      <w:rFonts w:ascii="Calibri" w:eastAsia="Times New Roman" w:hAnsi="Calibri" w:cs="Calibri"/>
      <w:lang w:eastAsia="ru-RU"/>
    </w:rPr>
  </w:style>
  <w:style w:type="character" w:styleId="af2">
    <w:name w:val="Subtle Emphasis"/>
    <w:uiPriority w:val="19"/>
    <w:qFormat/>
    <w:rsid w:val="007E45A9"/>
    <w:rPr>
      <w:rFonts w:cs="Times New Roman"/>
      <w:i/>
      <w:iCs/>
      <w:color w:val="808080"/>
    </w:rPr>
  </w:style>
  <w:style w:type="character" w:customStyle="1" w:styleId="2">
    <w:name w:val="Основной текст (2)_"/>
    <w:basedOn w:val="a0"/>
    <w:link w:val="20"/>
    <w:rsid w:val="007B0C5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B0C5C"/>
    <w:pPr>
      <w:widowControl w:val="0"/>
      <w:shd w:val="clear" w:color="auto" w:fill="FFFFFF"/>
      <w:spacing w:before="300" w:line="367" w:lineRule="exact"/>
      <w:ind w:hanging="360"/>
      <w:jc w:val="center"/>
    </w:pPr>
    <w:rPr>
      <w:sz w:val="28"/>
      <w:szCs w:val="28"/>
      <w:lang w:eastAsia="en-US"/>
    </w:rPr>
  </w:style>
  <w:style w:type="character" w:customStyle="1" w:styleId="210pt">
    <w:name w:val="Основной текст (2) + 10 pt;Полужирный"/>
    <w:basedOn w:val="2"/>
    <w:rsid w:val="00D8427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11pt">
    <w:name w:val="Основной текст (2) + 11 pt;Полужирный"/>
    <w:basedOn w:val="2"/>
    <w:rsid w:val="00D8427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1">
    <w:name w:val="Без интервала1"/>
    <w:rsid w:val="003763E4"/>
    <w:pPr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ConsPlusNormal0">
    <w:name w:val="ConsPlusNormal Знак"/>
    <w:link w:val="ConsPlusNormal"/>
    <w:rsid w:val="003763E4"/>
    <w:rPr>
      <w:rFonts w:ascii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7850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837A66"/>
    <w:pPr>
      <w:ind w:firstLine="0"/>
      <w:jc w:val="center"/>
    </w:pPr>
    <w:rPr>
      <w:sz w:val="28"/>
    </w:rPr>
  </w:style>
  <w:style w:type="character" w:customStyle="1" w:styleId="a4">
    <w:name w:val="Название Знак"/>
    <w:basedOn w:val="a0"/>
    <w:link w:val="a3"/>
    <w:uiPriority w:val="99"/>
    <w:rsid w:val="00837A66"/>
    <w:rPr>
      <w:rFonts w:ascii="Times New Roman" w:eastAsia="Times New Roman" w:hAnsi="Times New Roman" w:cs="Times New Roman"/>
      <w:sz w:val="28"/>
      <w:szCs w:val="24"/>
      <w:lang w:eastAsia="ru-RU"/>
    </w:rPr>
  </w:style>
  <w:style w:type="table" w:styleId="a5">
    <w:name w:val="Table Grid"/>
    <w:basedOn w:val="a1"/>
    <w:uiPriority w:val="59"/>
    <w:rsid w:val="00EB643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6">
    <w:name w:val="Знак Знак Знак Знак"/>
    <w:basedOn w:val="a"/>
    <w:rsid w:val="00EB6430"/>
    <w:rPr>
      <w:lang w:val="pl-PL" w:eastAsia="pl-PL"/>
    </w:rPr>
  </w:style>
  <w:style w:type="paragraph" w:styleId="a7">
    <w:name w:val="List Paragraph"/>
    <w:basedOn w:val="a"/>
    <w:uiPriority w:val="34"/>
    <w:qFormat/>
    <w:rsid w:val="00120F05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81462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8146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814622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81462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Body Text Indent"/>
    <w:basedOn w:val="a"/>
    <w:link w:val="ad"/>
    <w:rsid w:val="00B83D1E"/>
    <w:pPr>
      <w:ind w:firstLine="851"/>
    </w:pPr>
    <w:rPr>
      <w:sz w:val="26"/>
      <w:szCs w:val="20"/>
    </w:rPr>
  </w:style>
  <w:style w:type="character" w:customStyle="1" w:styleId="ad">
    <w:name w:val="Основной текст с отступом Знак"/>
    <w:basedOn w:val="a0"/>
    <w:link w:val="ac"/>
    <w:rsid w:val="00B83D1E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ConsPlusNormal">
    <w:name w:val="ConsPlusNormal"/>
    <w:link w:val="ConsPlusNormal0"/>
    <w:qFormat/>
    <w:rsid w:val="00DB1FB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  <w:style w:type="paragraph" w:styleId="ae">
    <w:name w:val="Balloon Text"/>
    <w:basedOn w:val="a"/>
    <w:link w:val="af"/>
    <w:uiPriority w:val="99"/>
    <w:semiHidden/>
    <w:unhideWhenUsed/>
    <w:rsid w:val="003D0336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3D0336"/>
    <w:rPr>
      <w:rFonts w:ascii="Tahoma" w:eastAsia="Times New Roman" w:hAnsi="Tahoma" w:cs="Tahoma"/>
      <w:sz w:val="16"/>
      <w:szCs w:val="16"/>
      <w:lang w:eastAsia="ru-RU"/>
    </w:rPr>
  </w:style>
  <w:style w:type="paragraph" w:styleId="af0">
    <w:name w:val="No Spacing"/>
    <w:link w:val="af1"/>
    <w:qFormat/>
    <w:rsid w:val="00B555F9"/>
    <w:pPr>
      <w:spacing w:after="0" w:line="240" w:lineRule="auto"/>
    </w:pPr>
    <w:rPr>
      <w:rFonts w:ascii="Calibri" w:eastAsia="Times New Roman" w:hAnsi="Calibri" w:cs="Calibri"/>
      <w:lang w:eastAsia="ru-RU"/>
    </w:rPr>
  </w:style>
  <w:style w:type="character" w:customStyle="1" w:styleId="af1">
    <w:name w:val="Без интервала Знак"/>
    <w:link w:val="af0"/>
    <w:locked/>
    <w:rsid w:val="00B555F9"/>
    <w:rPr>
      <w:rFonts w:ascii="Calibri" w:eastAsia="Times New Roman" w:hAnsi="Calibri" w:cs="Calibri"/>
      <w:lang w:eastAsia="ru-RU"/>
    </w:rPr>
  </w:style>
  <w:style w:type="character" w:styleId="af2">
    <w:name w:val="Subtle Emphasis"/>
    <w:uiPriority w:val="19"/>
    <w:qFormat/>
    <w:rsid w:val="007E45A9"/>
    <w:rPr>
      <w:rFonts w:cs="Times New Roman"/>
      <w:i/>
      <w:iCs/>
      <w:color w:val="808080"/>
    </w:rPr>
  </w:style>
  <w:style w:type="character" w:customStyle="1" w:styleId="2">
    <w:name w:val="Основной текст (2)_"/>
    <w:basedOn w:val="a0"/>
    <w:link w:val="20"/>
    <w:rsid w:val="007B0C5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7B0C5C"/>
    <w:pPr>
      <w:widowControl w:val="0"/>
      <w:shd w:val="clear" w:color="auto" w:fill="FFFFFF"/>
      <w:spacing w:before="300" w:line="367" w:lineRule="exact"/>
      <w:ind w:hanging="360"/>
      <w:jc w:val="center"/>
    </w:pPr>
    <w:rPr>
      <w:sz w:val="28"/>
      <w:szCs w:val="28"/>
      <w:lang w:eastAsia="en-US"/>
    </w:rPr>
  </w:style>
  <w:style w:type="character" w:customStyle="1" w:styleId="210pt">
    <w:name w:val="Основной текст (2) + 10 pt;Полужирный"/>
    <w:basedOn w:val="2"/>
    <w:rsid w:val="00D8427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shd w:val="clear" w:color="auto" w:fill="FFFFFF"/>
      <w:lang w:val="ru-RU" w:eastAsia="ru-RU" w:bidi="ru-RU"/>
    </w:rPr>
  </w:style>
  <w:style w:type="character" w:customStyle="1" w:styleId="211pt">
    <w:name w:val="Основной текст (2) + 11 pt;Полужирный"/>
    <w:basedOn w:val="2"/>
    <w:rsid w:val="00D84276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shd w:val="clear" w:color="auto" w:fill="FFFFFF"/>
      <w:lang w:val="ru-RU" w:eastAsia="ru-RU" w:bidi="ru-RU"/>
    </w:rPr>
  </w:style>
  <w:style w:type="paragraph" w:customStyle="1" w:styleId="1">
    <w:name w:val="Без интервала1"/>
    <w:rsid w:val="003763E4"/>
    <w:pPr>
      <w:spacing w:after="0" w:line="240" w:lineRule="auto"/>
    </w:pPr>
    <w:rPr>
      <w:rFonts w:ascii="Calibri" w:eastAsia="Calibri" w:hAnsi="Calibri" w:cs="Calibri"/>
      <w:lang w:eastAsia="ru-RU"/>
    </w:rPr>
  </w:style>
  <w:style w:type="character" w:customStyle="1" w:styleId="ConsPlusNormal0">
    <w:name w:val="ConsPlusNormal Знак"/>
    <w:link w:val="ConsPlusNormal"/>
    <w:rsid w:val="003763E4"/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69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6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03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8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3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13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73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5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12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7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32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6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18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0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65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0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970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0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2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9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82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92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34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308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1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3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61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7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94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9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0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3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1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006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3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4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3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00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63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6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7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3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0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53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648832-25B9-4317-BC74-B29DFD9FD3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1338</Words>
  <Characters>7628</Characters>
  <Application>Microsoft Office Word</Application>
  <DocSecurity>4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Ю. Чернакова</dc:creator>
  <cp:lastModifiedBy>Елена Е. Филатова</cp:lastModifiedBy>
  <cp:revision>2</cp:revision>
  <cp:lastPrinted>2019-05-16T05:03:00Z</cp:lastPrinted>
  <dcterms:created xsi:type="dcterms:W3CDTF">2024-05-13T10:52:00Z</dcterms:created>
  <dcterms:modified xsi:type="dcterms:W3CDTF">2024-05-13T10:52:00Z</dcterms:modified>
</cp:coreProperties>
</file>